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FE1" w:rsidP="7A425EAA" w:rsidRDefault="00E61FE1" w14:paraId="68C6CA21" w14:textId="6AE57DC6" w14:noSpellErr="1">
      <w:pPr>
        <w:jc w:val="center"/>
        <w:rPr>
          <w:sz w:val="36"/>
          <w:szCs w:val="36"/>
        </w:rPr>
      </w:pPr>
      <w:bookmarkStart w:name="_Hlk175751481" w:id="0"/>
      <w:r w:rsidRPr="7A425EAA" w:rsidR="00E61FE1">
        <w:rPr>
          <w:sz w:val="32"/>
          <w:szCs w:val="32"/>
        </w:rPr>
        <w:t>Mentoring and work-life balance</w:t>
      </w:r>
    </w:p>
    <w:p w:rsidR="00C665B2" w:rsidP="00E61FE1" w:rsidRDefault="00E61FE1" w14:paraId="222D3AA8" w14:textId="77777777">
      <w:r>
        <w:t>A mentor can really help you review your work-life balance</w:t>
      </w:r>
      <w:r w:rsidR="00C665B2">
        <w:t xml:space="preserve"> at any time in your career. </w:t>
      </w:r>
    </w:p>
    <w:p w:rsidR="002541D1" w:rsidP="00E61FE1" w:rsidRDefault="009E2DC5" w14:paraId="6475A393" w14:textId="447CC6E9">
      <w:r>
        <w:t>A mentor can</w:t>
      </w:r>
      <w:r w:rsidR="004B29A3">
        <w:t xml:space="preserve"> help you reflect on your own specific needs</w:t>
      </w:r>
      <w:r w:rsidR="00D87F08">
        <w:t>, goals</w:t>
      </w:r>
      <w:r w:rsidR="004B29A3">
        <w:t xml:space="preserve"> and circumstances</w:t>
      </w:r>
      <w:r w:rsidR="002541D1">
        <w:t xml:space="preserve"> which is key to understanding your values and priorities. </w:t>
      </w:r>
      <w:r w:rsidR="004B29A3">
        <w:t>They may well have experienced similar challenges themselves and so be able t</w:t>
      </w:r>
      <w:r w:rsidR="002541D1">
        <w:t>o help you think about how to manage</w:t>
      </w:r>
      <w:r w:rsidR="004B29A3">
        <w:t xml:space="preserve"> workloads, </w:t>
      </w:r>
      <w:r w:rsidR="002541D1">
        <w:t xml:space="preserve">manage time, </w:t>
      </w:r>
      <w:r w:rsidR="004B29A3">
        <w:t>prioriti</w:t>
      </w:r>
      <w:r w:rsidR="002541D1">
        <w:t>se</w:t>
      </w:r>
      <w:r w:rsidR="004B29A3">
        <w:t xml:space="preserve"> tasks and set</w:t>
      </w:r>
      <w:r w:rsidR="002541D1">
        <w:t xml:space="preserve"> </w:t>
      </w:r>
      <w:r w:rsidR="004B29A3">
        <w:t xml:space="preserve">boundaries. </w:t>
      </w:r>
    </w:p>
    <w:p w:rsidR="004B29A3" w:rsidP="00E61FE1" w:rsidRDefault="00C665B2" w14:paraId="58E49568" w14:textId="17EE6AD7">
      <w:r>
        <w:t>A mentor can</w:t>
      </w:r>
      <w:r w:rsidR="004B29A3">
        <w:t xml:space="preserve"> help you step outside of the immediate pressures of work, help you see the bigger picture and think about what is important</w:t>
      </w:r>
      <w:r w:rsidR="002541D1">
        <w:t xml:space="preserve"> for you</w:t>
      </w:r>
      <w:r w:rsidR="004B29A3">
        <w:t xml:space="preserve"> to focus on and what to let go of</w:t>
      </w:r>
      <w:r w:rsidR="002541D1">
        <w:t xml:space="preserve">. </w:t>
      </w:r>
    </w:p>
    <w:p w:rsidR="004B29A3" w:rsidP="00E61FE1" w:rsidRDefault="004B29A3" w14:paraId="27A8C520" w14:textId="6D10CDC6">
      <w:r w:rsidR="004B29A3">
        <w:rPr/>
        <w:t>Having the support of a mentor in trying times will mean that there is someone</w:t>
      </w:r>
      <w:r w:rsidR="00C665B2">
        <w:rPr/>
        <w:t xml:space="preserve"> independent of the immediate workplace</w:t>
      </w:r>
      <w:r w:rsidR="004B29A3">
        <w:rPr/>
        <w:t xml:space="preserve"> who understands your situation and </w:t>
      </w:r>
      <w:r w:rsidR="004B29A3">
        <w:rPr/>
        <w:t>its</w:t>
      </w:r>
      <w:r w:rsidR="004B29A3">
        <w:rPr/>
        <w:t xml:space="preserve"> challenges</w:t>
      </w:r>
      <w:r w:rsidR="00D87F08">
        <w:rPr/>
        <w:t>. This gives them, and you, a broader perspective which will help you think about all the options available to you. Having a mentor also keeps you accountable in any intentions you have as regards committing to self-care or ring-fencing personal time.</w:t>
      </w:r>
    </w:p>
    <w:bookmarkEnd w:id="0"/>
    <w:p w:rsidR="00D87F08" w:rsidRDefault="00D87F08" w14:paraId="118927FC" w14:textId="46459AAB">
      <w:r w:rsidR="00D87F08">
        <w:rPr/>
        <w:t>A mentor can help you align your career goals with your personal values and the clarity this brings will help you navigate a path to better job satisfaction and a better balance between work and home</w:t>
      </w:r>
      <w:r w:rsidR="00C665B2">
        <w:rPr/>
        <w:t xml:space="preserve"> in respect to your current circumstances</w:t>
      </w:r>
      <w:r w:rsidR="00D87F08">
        <w:rPr/>
        <w:t xml:space="preserve">. This may bring confidence in making decisions about </w:t>
      </w:r>
      <w:r w:rsidR="00C665B2">
        <w:rPr/>
        <w:t>any major changes you might consider such as</w:t>
      </w:r>
      <w:r w:rsidR="00D87F08">
        <w:rPr/>
        <w:t xml:space="preserve"> taking time off or going LTFT</w:t>
      </w:r>
      <w:r w:rsidR="00C665B2">
        <w:rPr/>
        <w:t xml:space="preserve"> or in deciding that the situation can be managed with support.</w:t>
      </w:r>
    </w:p>
    <w:p w:rsidR="00E61FE1" w:rsidP="00E61FE1" w:rsidRDefault="00E61FE1" w14:paraId="4A2711F3" w14:textId="77777777"/>
    <w:p w:rsidR="00E61FE1" w:rsidP="7A425EAA" w:rsidRDefault="00C665B2" w14:paraId="146AE3DA" w14:textId="34149E12" w14:noSpellErr="1">
      <w:pPr>
        <w:jc w:val="center"/>
        <w:rPr>
          <w:sz w:val="36"/>
          <w:szCs w:val="36"/>
        </w:rPr>
      </w:pPr>
      <w:bookmarkStart w:name="_Hlk175751335" w:id="1"/>
      <w:r w:rsidRPr="7A425EAA" w:rsidR="00C665B2">
        <w:rPr>
          <w:sz w:val="32"/>
          <w:szCs w:val="32"/>
        </w:rPr>
        <w:t>Mentoring in the approach to retirement</w:t>
      </w:r>
    </w:p>
    <w:p w:rsidR="00E61FE1" w:rsidP="00C665B2" w:rsidRDefault="00E61FE1" w14:paraId="12F1BFED" w14:textId="4459C11F">
      <w:r>
        <w:t xml:space="preserve"> Mentoring can be especially beneficial as one approaches retirement, providing valuable support, guidance, and preparation for this significant life transition. </w:t>
      </w:r>
    </w:p>
    <w:p w:rsidR="00E61FE1" w:rsidP="00E61FE1" w:rsidRDefault="00E61FE1" w14:paraId="7F88C0B9" w14:textId="157E52E9">
      <w:r>
        <w:t xml:space="preserve">Mentors who have already retired or are near retirement can share their experiences and insights on how to plan for a smooth transition. This includes </w:t>
      </w:r>
      <w:r w:rsidR="009E2DC5">
        <w:t>reflecting</w:t>
      </w:r>
      <w:r>
        <w:t xml:space="preserve"> on when and how to retire, preparing for the change in routine, and managing the emotional aspects of leaving a long-standing career.</w:t>
      </w:r>
    </w:p>
    <w:p w:rsidR="00E61FE1" w:rsidP="00E61FE1" w:rsidRDefault="00E61FE1" w14:paraId="3772BCA4" w14:textId="618836F2">
      <w:r>
        <w:t>Retirement often brings about a loss of professional identity, which can be challenging. Mentors can help individuals explore and redefine their sense of purpose beyond their career. They can encourage reflection on personal interests, hobbies, volunteer work, or even part-time consulting opportunities that align with one's skills and passions.</w:t>
      </w:r>
    </w:p>
    <w:p w:rsidR="00E61FE1" w:rsidP="00E61FE1" w:rsidRDefault="00E61FE1" w14:paraId="6DBCEDD2" w14:textId="16461839">
      <w:r>
        <w:t>The emotional aspect of retiring can be significant, involving a range of feelings from excitement to anxiety or even loss. Mentors provide a safe space to discuss these feelings and help mentees prepare emotionally for this new phase of life. Having someone who understands these emotions can be reassuring.</w:t>
      </w:r>
    </w:p>
    <w:p w:rsidR="00E61FE1" w:rsidP="00E61FE1" w:rsidRDefault="00E61FE1" w14:paraId="67DC9BEB" w14:textId="1AC68291">
      <w:r>
        <w:t xml:space="preserve">For those who wish to stay connected to their professional community or even continue working in some capacity, mentors </w:t>
      </w:r>
      <w:r w:rsidR="0021558F">
        <w:t>may be able to help</w:t>
      </w:r>
      <w:r w:rsidR="009E2DC5">
        <w:t xml:space="preserve"> with</w:t>
      </w:r>
      <w:r w:rsidR="0021558F">
        <w:t xml:space="preserve"> the exploration of possible options, including sta</w:t>
      </w:r>
      <w:r w:rsidR="009E2DC5">
        <w:t>y</w:t>
      </w:r>
      <w:r w:rsidR="0021558F">
        <w:t>ing involved through men</w:t>
      </w:r>
      <w:r>
        <w:t>toring, advisory roles, or professional organizations.</w:t>
      </w:r>
    </w:p>
    <w:p w:rsidR="00371131" w:rsidP="00E61FE1" w:rsidRDefault="00E61FE1" w14:paraId="42B3F676" w14:textId="2F8642EA">
      <w:r>
        <w:t>A mentor can help a mentee think about</w:t>
      </w:r>
      <w:r w:rsidR="009E2DC5">
        <w:t xml:space="preserve"> post-retirement activities </w:t>
      </w:r>
      <w:r>
        <w:t>such as travel, learning new skills, community involvement, or spending more time with family and friends.</w:t>
      </w:r>
    </w:p>
    <w:bookmarkEnd w:id="1"/>
    <w:p w:rsidR="009E2DC5" w:rsidP="3C2976B6" w:rsidRDefault="009E2DC5" w14:paraId="6C0566AE" w14:textId="77777777">
      <w:pPr>
        <w:pStyle w:val="Normal"/>
      </w:pPr>
    </w:p>
    <w:p w:rsidR="0021558F" w:rsidP="3C2976B6" w:rsidRDefault="0021558F" w14:paraId="7D5DC7BC" w14:noSpellErr="1" w14:textId="023C8569">
      <w:pPr>
        <w:jc w:val="center"/>
        <w:rPr>
          <w:sz w:val="36"/>
          <w:szCs w:val="36"/>
        </w:rPr>
      </w:pPr>
      <w:r w:rsidRPr="3C2976B6" w:rsidR="0021558F">
        <w:rPr>
          <w:sz w:val="32"/>
          <w:szCs w:val="32"/>
        </w:rPr>
        <w:t>Mentoring in Academic Medicine</w:t>
      </w:r>
    </w:p>
    <w:p w:rsidR="00E61FE1" w:rsidP="00E61FE1" w:rsidRDefault="00E61FE1" w14:paraId="63ED7578" w14:textId="30857F44">
      <w:r>
        <w:t xml:space="preserve">Mentoring in academic medicine is highly beneficial, both for mentors and mentees, as well as for the </w:t>
      </w:r>
      <w:proofErr w:type="gramStart"/>
      <w:r>
        <w:t>institution as a whole</w:t>
      </w:r>
      <w:proofErr w:type="gramEnd"/>
      <w:r>
        <w:t xml:space="preserve">. </w:t>
      </w:r>
    </w:p>
    <w:p w:rsidR="00E61FE1" w:rsidP="00E61FE1" w:rsidRDefault="00E61FE1" w14:paraId="4ED48490" w14:textId="7DC0436C">
      <w:r>
        <w:t xml:space="preserve">Mentorship plays a crucial role in helping junior faculty, residents, and medical students navigate the complex career paths in academic medicine. Mentors provide guidance on career planning, </w:t>
      </w:r>
      <w:proofErr w:type="gramStart"/>
      <w:r>
        <w:t>goal-setting</w:t>
      </w:r>
      <w:proofErr w:type="gramEnd"/>
      <w:r>
        <w:t>, academic promotion, and obtaining tenure. They help mentees understand the expectations and requirements for advancement, including publishing, grant writing, and leadership roles.</w:t>
      </w:r>
    </w:p>
    <w:p w:rsidR="00E61FE1" w:rsidP="00E61FE1" w:rsidRDefault="00E61FE1" w14:paraId="7EBE3AB1" w14:textId="0AFE3C12">
      <w:r>
        <w:t>Mentors can guide mentees in developing research skills, designing studies, analy</w:t>
      </w:r>
      <w:r w:rsidR="002541D1">
        <w:t>s</w:t>
      </w:r>
      <w:r>
        <w:t>ing data, and writing manuscripts. Effective mentoring leads to higher scholarly productivity, including more publications, successful grant applications, and presentations at conferences, which are critical for career progression in academic medicine.</w:t>
      </w:r>
    </w:p>
    <w:p w:rsidR="00E61FE1" w:rsidP="00E61FE1" w:rsidRDefault="00E61FE1" w14:paraId="38E491D9" w14:textId="5192BB01">
      <w:r>
        <w:t>Mentorship in academic medicine also extends to clinical skills, where more experienced clinicians guide less experienced colleagues or students in complex patient care, decision-making, and bedside manner. This can enhance patient care quality and improve clinical outcomes.</w:t>
      </w:r>
    </w:p>
    <w:p w:rsidR="00E61FE1" w:rsidP="00E61FE1" w:rsidRDefault="00E61FE1" w14:paraId="47D9E4F4" w14:textId="5E4D2A82">
      <w:r>
        <w:t>Academic medicine often involves navigating a complex web of institutional policies, cultures, and politics. Mentors can help mentees understand these dynamics, providing insights into how to effectively engage with committees, collaborate with colleagues, and find allies within the institution.</w:t>
      </w:r>
    </w:p>
    <w:p w:rsidR="00E61FE1" w:rsidP="00E61FE1" w:rsidRDefault="00E61FE1" w14:paraId="444BFA3C" w14:textId="397F645F">
      <w:r>
        <w:t>The high demands of academic medicine can lead to burnout and stress. Mentors provide emotional support, helping mentees develop resilience, work-life balance strategies, and coping mechanisms to manage stress. This support can improve overall job satisfaction and reduce burnout rates.</w:t>
      </w:r>
    </w:p>
    <w:p w:rsidR="00E61FE1" w:rsidP="00E61FE1" w:rsidRDefault="00E61FE1" w14:paraId="6BB84509" w14:textId="2ADC7C81">
      <w:r>
        <w:t>Mentoring helps develop future leaders in academic medicine by offering opportunities to learn leadership skills, such as managing teams, handling conflicts, and leading research projects or clinical departments. Effective mentoring prepares mentees for leadership roles within their institutions and professional organizations.</w:t>
      </w:r>
    </w:p>
    <w:p w:rsidR="00E61FE1" w:rsidP="00E61FE1" w:rsidRDefault="00E61FE1" w14:paraId="2AD08FD6" w14:textId="2ADADAF1">
      <w:r>
        <w:t>Mentors can introduce mentees to their professional networks, opening doors to collaborations, co-authorships, and professional opportunities. This access can be invaluable in building a robust academic portfolio and fostering interdisciplinary research and educational collaborations.</w:t>
      </w:r>
    </w:p>
    <w:p w:rsidR="00E61FE1" w:rsidP="00E61FE1" w:rsidRDefault="00E61FE1" w14:paraId="14CBFEEC" w14:textId="2F8DC60E">
      <w:r>
        <w:t>Mentorship is crucial for supporting diversity and inclusion within academic medicine. Effective mentoring can help underrepresented groups navigate unique challenges, reduce barriers to advancement, and foster an inclusive environment where diverse voices are heard and valued.</w:t>
      </w:r>
    </w:p>
    <w:sectPr w:rsidR="00E61FE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E1"/>
    <w:rsid w:val="0021558F"/>
    <w:rsid w:val="002541D1"/>
    <w:rsid w:val="002567A8"/>
    <w:rsid w:val="002E1643"/>
    <w:rsid w:val="00371131"/>
    <w:rsid w:val="004B29A3"/>
    <w:rsid w:val="004F60A1"/>
    <w:rsid w:val="0080348A"/>
    <w:rsid w:val="009E2DC5"/>
    <w:rsid w:val="00BE08C9"/>
    <w:rsid w:val="00C665B2"/>
    <w:rsid w:val="00D87F08"/>
    <w:rsid w:val="00E61FE1"/>
    <w:rsid w:val="3C2976B6"/>
    <w:rsid w:val="7A42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5A21"/>
  <w15:chartTrackingRefBased/>
  <w15:docId w15:val="{E8DE6936-3D8F-4EE9-ABDB-6C93CBDE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61FE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FE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61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FE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1FE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61FE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61F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61F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61FE1"/>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E61F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61F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61F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61FE1"/>
    <w:rPr>
      <w:rFonts w:eastAsiaTheme="majorEastAsia" w:cstheme="majorBidi"/>
      <w:color w:val="272727" w:themeColor="text1" w:themeTint="D8"/>
    </w:rPr>
  </w:style>
  <w:style w:type="paragraph" w:styleId="Title">
    <w:name w:val="Title"/>
    <w:basedOn w:val="Normal"/>
    <w:next w:val="Normal"/>
    <w:link w:val="TitleChar"/>
    <w:uiPriority w:val="10"/>
    <w:qFormat/>
    <w:rsid w:val="00E61FE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1F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61FE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61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FE1"/>
    <w:pPr>
      <w:spacing w:before="160"/>
      <w:jc w:val="center"/>
    </w:pPr>
    <w:rPr>
      <w:i/>
      <w:iCs/>
      <w:color w:val="404040" w:themeColor="text1" w:themeTint="BF"/>
    </w:rPr>
  </w:style>
  <w:style w:type="character" w:styleId="QuoteChar" w:customStyle="1">
    <w:name w:val="Quote Char"/>
    <w:basedOn w:val="DefaultParagraphFont"/>
    <w:link w:val="Quote"/>
    <w:uiPriority w:val="29"/>
    <w:rsid w:val="00E61FE1"/>
    <w:rPr>
      <w:i/>
      <w:iCs/>
      <w:color w:val="404040" w:themeColor="text1" w:themeTint="BF"/>
    </w:rPr>
  </w:style>
  <w:style w:type="paragraph" w:styleId="ListParagraph">
    <w:name w:val="List Paragraph"/>
    <w:basedOn w:val="Normal"/>
    <w:uiPriority w:val="34"/>
    <w:qFormat/>
    <w:rsid w:val="00E61FE1"/>
    <w:pPr>
      <w:ind w:left="720"/>
      <w:contextualSpacing/>
    </w:pPr>
  </w:style>
  <w:style w:type="character" w:styleId="IntenseEmphasis">
    <w:name w:val="Intense Emphasis"/>
    <w:basedOn w:val="DefaultParagraphFont"/>
    <w:uiPriority w:val="21"/>
    <w:qFormat/>
    <w:rsid w:val="00E61FE1"/>
    <w:rPr>
      <w:i/>
      <w:iCs/>
      <w:color w:val="0F4761" w:themeColor="accent1" w:themeShade="BF"/>
    </w:rPr>
  </w:style>
  <w:style w:type="paragraph" w:styleId="IntenseQuote">
    <w:name w:val="Intense Quote"/>
    <w:basedOn w:val="Normal"/>
    <w:next w:val="Normal"/>
    <w:link w:val="IntenseQuoteChar"/>
    <w:uiPriority w:val="30"/>
    <w:qFormat/>
    <w:rsid w:val="00E61F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61FE1"/>
    <w:rPr>
      <w:i/>
      <w:iCs/>
      <w:color w:val="0F4761" w:themeColor="accent1" w:themeShade="BF"/>
    </w:rPr>
  </w:style>
  <w:style w:type="character" w:styleId="IntenseReference">
    <w:name w:val="Intense Reference"/>
    <w:basedOn w:val="DefaultParagraphFont"/>
    <w:uiPriority w:val="32"/>
    <w:qFormat/>
    <w:rsid w:val="00E61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19472">
      <w:bodyDiv w:val="1"/>
      <w:marLeft w:val="0"/>
      <w:marRight w:val="0"/>
      <w:marTop w:val="0"/>
      <w:marBottom w:val="0"/>
      <w:divBdr>
        <w:top w:val="none" w:sz="0" w:space="0" w:color="auto"/>
        <w:left w:val="none" w:sz="0" w:space="0" w:color="auto"/>
        <w:bottom w:val="none" w:sz="0" w:space="0" w:color="auto"/>
        <w:right w:val="none" w:sz="0" w:space="0" w:color="auto"/>
      </w:divBdr>
      <w:divsChild>
        <w:div w:id="1354308756">
          <w:marLeft w:val="0"/>
          <w:marRight w:val="0"/>
          <w:marTop w:val="0"/>
          <w:marBottom w:val="0"/>
          <w:divBdr>
            <w:top w:val="none" w:sz="0" w:space="0" w:color="auto"/>
            <w:left w:val="none" w:sz="0" w:space="0" w:color="auto"/>
            <w:bottom w:val="none" w:sz="0" w:space="0" w:color="auto"/>
            <w:right w:val="none" w:sz="0" w:space="0" w:color="auto"/>
          </w:divBdr>
          <w:divsChild>
            <w:div w:id="529489995">
              <w:marLeft w:val="0"/>
              <w:marRight w:val="0"/>
              <w:marTop w:val="0"/>
              <w:marBottom w:val="0"/>
              <w:divBdr>
                <w:top w:val="none" w:sz="0" w:space="0" w:color="auto"/>
                <w:left w:val="none" w:sz="0" w:space="0" w:color="auto"/>
                <w:bottom w:val="none" w:sz="0" w:space="0" w:color="auto"/>
                <w:right w:val="none" w:sz="0" w:space="0" w:color="auto"/>
              </w:divBdr>
              <w:divsChild>
                <w:div w:id="147983698">
                  <w:marLeft w:val="0"/>
                  <w:marRight w:val="0"/>
                  <w:marTop w:val="0"/>
                  <w:marBottom w:val="0"/>
                  <w:divBdr>
                    <w:top w:val="none" w:sz="0" w:space="0" w:color="auto"/>
                    <w:left w:val="none" w:sz="0" w:space="0" w:color="auto"/>
                    <w:bottom w:val="none" w:sz="0" w:space="0" w:color="auto"/>
                    <w:right w:val="none" w:sz="0" w:space="0" w:color="auto"/>
                  </w:divBdr>
                  <w:divsChild>
                    <w:div w:id="286739395">
                      <w:marLeft w:val="0"/>
                      <w:marRight w:val="0"/>
                      <w:marTop w:val="0"/>
                      <w:marBottom w:val="0"/>
                      <w:divBdr>
                        <w:top w:val="none" w:sz="0" w:space="0" w:color="auto"/>
                        <w:left w:val="none" w:sz="0" w:space="0" w:color="auto"/>
                        <w:bottom w:val="none" w:sz="0" w:space="0" w:color="auto"/>
                        <w:right w:val="none" w:sz="0" w:space="0" w:color="auto"/>
                      </w:divBdr>
                      <w:divsChild>
                        <w:div w:id="1807315336">
                          <w:marLeft w:val="0"/>
                          <w:marRight w:val="0"/>
                          <w:marTop w:val="0"/>
                          <w:marBottom w:val="0"/>
                          <w:divBdr>
                            <w:top w:val="none" w:sz="0" w:space="0" w:color="auto"/>
                            <w:left w:val="none" w:sz="0" w:space="0" w:color="auto"/>
                            <w:bottom w:val="none" w:sz="0" w:space="0" w:color="auto"/>
                            <w:right w:val="none" w:sz="0" w:space="0" w:color="auto"/>
                          </w:divBdr>
                          <w:divsChild>
                            <w:div w:id="95255310">
                              <w:marLeft w:val="0"/>
                              <w:marRight w:val="0"/>
                              <w:marTop w:val="0"/>
                              <w:marBottom w:val="0"/>
                              <w:divBdr>
                                <w:top w:val="none" w:sz="0" w:space="0" w:color="auto"/>
                                <w:left w:val="none" w:sz="0" w:space="0" w:color="auto"/>
                                <w:bottom w:val="none" w:sz="0" w:space="0" w:color="auto"/>
                                <w:right w:val="none" w:sz="0" w:space="0" w:color="auto"/>
                              </w:divBdr>
                              <w:divsChild>
                                <w:div w:id="1095202404">
                                  <w:marLeft w:val="0"/>
                                  <w:marRight w:val="0"/>
                                  <w:marTop w:val="0"/>
                                  <w:marBottom w:val="0"/>
                                  <w:divBdr>
                                    <w:top w:val="none" w:sz="0" w:space="0" w:color="auto"/>
                                    <w:left w:val="none" w:sz="0" w:space="0" w:color="auto"/>
                                    <w:bottom w:val="none" w:sz="0" w:space="0" w:color="auto"/>
                                    <w:right w:val="none" w:sz="0" w:space="0" w:color="auto"/>
                                  </w:divBdr>
                                  <w:divsChild>
                                    <w:div w:id="621691743">
                                      <w:marLeft w:val="0"/>
                                      <w:marRight w:val="0"/>
                                      <w:marTop w:val="0"/>
                                      <w:marBottom w:val="0"/>
                                      <w:divBdr>
                                        <w:top w:val="none" w:sz="0" w:space="0" w:color="auto"/>
                                        <w:left w:val="none" w:sz="0" w:space="0" w:color="auto"/>
                                        <w:bottom w:val="none" w:sz="0" w:space="0" w:color="auto"/>
                                        <w:right w:val="none" w:sz="0" w:space="0" w:color="auto"/>
                                      </w:divBdr>
                                      <w:divsChild>
                                        <w:div w:id="20472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066788">
          <w:marLeft w:val="0"/>
          <w:marRight w:val="0"/>
          <w:marTop w:val="0"/>
          <w:marBottom w:val="0"/>
          <w:divBdr>
            <w:top w:val="none" w:sz="0" w:space="0" w:color="auto"/>
            <w:left w:val="none" w:sz="0" w:space="0" w:color="auto"/>
            <w:bottom w:val="none" w:sz="0" w:space="0" w:color="auto"/>
            <w:right w:val="none" w:sz="0" w:space="0" w:color="auto"/>
          </w:divBdr>
          <w:divsChild>
            <w:div w:id="1025836322">
              <w:marLeft w:val="0"/>
              <w:marRight w:val="0"/>
              <w:marTop w:val="0"/>
              <w:marBottom w:val="0"/>
              <w:divBdr>
                <w:top w:val="none" w:sz="0" w:space="0" w:color="auto"/>
                <w:left w:val="none" w:sz="0" w:space="0" w:color="auto"/>
                <w:bottom w:val="none" w:sz="0" w:space="0" w:color="auto"/>
                <w:right w:val="none" w:sz="0" w:space="0" w:color="auto"/>
              </w:divBdr>
              <w:divsChild>
                <w:div w:id="1684745938">
                  <w:marLeft w:val="0"/>
                  <w:marRight w:val="0"/>
                  <w:marTop w:val="0"/>
                  <w:marBottom w:val="0"/>
                  <w:divBdr>
                    <w:top w:val="none" w:sz="0" w:space="0" w:color="auto"/>
                    <w:left w:val="none" w:sz="0" w:space="0" w:color="auto"/>
                    <w:bottom w:val="none" w:sz="0" w:space="0" w:color="auto"/>
                    <w:right w:val="none" w:sz="0" w:space="0" w:color="auto"/>
                  </w:divBdr>
                  <w:divsChild>
                    <w:div w:id="787696251">
                      <w:marLeft w:val="0"/>
                      <w:marRight w:val="0"/>
                      <w:marTop w:val="0"/>
                      <w:marBottom w:val="0"/>
                      <w:divBdr>
                        <w:top w:val="none" w:sz="0" w:space="0" w:color="auto"/>
                        <w:left w:val="none" w:sz="0" w:space="0" w:color="auto"/>
                        <w:bottom w:val="none" w:sz="0" w:space="0" w:color="auto"/>
                        <w:right w:val="none" w:sz="0" w:space="0" w:color="auto"/>
                      </w:divBdr>
                      <w:divsChild>
                        <w:div w:id="1889415726">
                          <w:marLeft w:val="0"/>
                          <w:marRight w:val="0"/>
                          <w:marTop w:val="0"/>
                          <w:marBottom w:val="0"/>
                          <w:divBdr>
                            <w:top w:val="none" w:sz="0" w:space="0" w:color="auto"/>
                            <w:left w:val="none" w:sz="0" w:space="0" w:color="auto"/>
                            <w:bottom w:val="none" w:sz="0" w:space="0" w:color="auto"/>
                            <w:right w:val="none" w:sz="0" w:space="0" w:color="auto"/>
                          </w:divBdr>
                          <w:divsChild>
                            <w:div w:id="934247422">
                              <w:marLeft w:val="0"/>
                              <w:marRight w:val="0"/>
                              <w:marTop w:val="0"/>
                              <w:marBottom w:val="0"/>
                              <w:divBdr>
                                <w:top w:val="none" w:sz="0" w:space="0" w:color="auto"/>
                                <w:left w:val="none" w:sz="0" w:space="0" w:color="auto"/>
                                <w:bottom w:val="none" w:sz="0" w:space="0" w:color="auto"/>
                                <w:right w:val="none" w:sz="0" w:space="0" w:color="auto"/>
                              </w:divBdr>
                              <w:divsChild>
                                <w:div w:id="16736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35908">
      <w:bodyDiv w:val="1"/>
      <w:marLeft w:val="0"/>
      <w:marRight w:val="0"/>
      <w:marTop w:val="0"/>
      <w:marBottom w:val="0"/>
      <w:divBdr>
        <w:top w:val="none" w:sz="0" w:space="0" w:color="auto"/>
        <w:left w:val="none" w:sz="0" w:space="0" w:color="auto"/>
        <w:bottom w:val="none" w:sz="0" w:space="0" w:color="auto"/>
        <w:right w:val="none" w:sz="0" w:space="0" w:color="auto"/>
      </w:divBdr>
      <w:divsChild>
        <w:div w:id="1360744433">
          <w:marLeft w:val="0"/>
          <w:marRight w:val="0"/>
          <w:marTop w:val="0"/>
          <w:marBottom w:val="0"/>
          <w:divBdr>
            <w:top w:val="none" w:sz="0" w:space="0" w:color="auto"/>
            <w:left w:val="none" w:sz="0" w:space="0" w:color="auto"/>
            <w:bottom w:val="none" w:sz="0" w:space="0" w:color="auto"/>
            <w:right w:val="none" w:sz="0" w:space="0" w:color="auto"/>
          </w:divBdr>
          <w:divsChild>
            <w:div w:id="1241058804">
              <w:marLeft w:val="0"/>
              <w:marRight w:val="0"/>
              <w:marTop w:val="0"/>
              <w:marBottom w:val="0"/>
              <w:divBdr>
                <w:top w:val="none" w:sz="0" w:space="0" w:color="auto"/>
                <w:left w:val="none" w:sz="0" w:space="0" w:color="auto"/>
                <w:bottom w:val="none" w:sz="0" w:space="0" w:color="auto"/>
                <w:right w:val="none" w:sz="0" w:space="0" w:color="auto"/>
              </w:divBdr>
              <w:divsChild>
                <w:div w:id="673534233">
                  <w:marLeft w:val="0"/>
                  <w:marRight w:val="0"/>
                  <w:marTop w:val="0"/>
                  <w:marBottom w:val="0"/>
                  <w:divBdr>
                    <w:top w:val="none" w:sz="0" w:space="0" w:color="auto"/>
                    <w:left w:val="none" w:sz="0" w:space="0" w:color="auto"/>
                    <w:bottom w:val="none" w:sz="0" w:space="0" w:color="auto"/>
                    <w:right w:val="none" w:sz="0" w:space="0" w:color="auto"/>
                  </w:divBdr>
                  <w:divsChild>
                    <w:div w:id="246043858">
                      <w:marLeft w:val="0"/>
                      <w:marRight w:val="0"/>
                      <w:marTop w:val="0"/>
                      <w:marBottom w:val="0"/>
                      <w:divBdr>
                        <w:top w:val="none" w:sz="0" w:space="0" w:color="auto"/>
                        <w:left w:val="none" w:sz="0" w:space="0" w:color="auto"/>
                        <w:bottom w:val="none" w:sz="0" w:space="0" w:color="auto"/>
                        <w:right w:val="none" w:sz="0" w:space="0" w:color="auto"/>
                      </w:divBdr>
                      <w:divsChild>
                        <w:div w:id="224075745">
                          <w:marLeft w:val="0"/>
                          <w:marRight w:val="0"/>
                          <w:marTop w:val="0"/>
                          <w:marBottom w:val="0"/>
                          <w:divBdr>
                            <w:top w:val="none" w:sz="0" w:space="0" w:color="auto"/>
                            <w:left w:val="none" w:sz="0" w:space="0" w:color="auto"/>
                            <w:bottom w:val="none" w:sz="0" w:space="0" w:color="auto"/>
                            <w:right w:val="none" w:sz="0" w:space="0" w:color="auto"/>
                          </w:divBdr>
                          <w:divsChild>
                            <w:div w:id="1129322615">
                              <w:marLeft w:val="0"/>
                              <w:marRight w:val="0"/>
                              <w:marTop w:val="0"/>
                              <w:marBottom w:val="0"/>
                              <w:divBdr>
                                <w:top w:val="none" w:sz="0" w:space="0" w:color="auto"/>
                                <w:left w:val="none" w:sz="0" w:space="0" w:color="auto"/>
                                <w:bottom w:val="none" w:sz="0" w:space="0" w:color="auto"/>
                                <w:right w:val="none" w:sz="0" w:space="0" w:color="auto"/>
                              </w:divBdr>
                              <w:divsChild>
                                <w:div w:id="292827354">
                                  <w:marLeft w:val="0"/>
                                  <w:marRight w:val="0"/>
                                  <w:marTop w:val="0"/>
                                  <w:marBottom w:val="0"/>
                                  <w:divBdr>
                                    <w:top w:val="none" w:sz="0" w:space="0" w:color="auto"/>
                                    <w:left w:val="none" w:sz="0" w:space="0" w:color="auto"/>
                                    <w:bottom w:val="none" w:sz="0" w:space="0" w:color="auto"/>
                                    <w:right w:val="none" w:sz="0" w:space="0" w:color="auto"/>
                                  </w:divBdr>
                                  <w:divsChild>
                                    <w:div w:id="25641549">
                                      <w:marLeft w:val="0"/>
                                      <w:marRight w:val="0"/>
                                      <w:marTop w:val="0"/>
                                      <w:marBottom w:val="0"/>
                                      <w:divBdr>
                                        <w:top w:val="none" w:sz="0" w:space="0" w:color="auto"/>
                                        <w:left w:val="none" w:sz="0" w:space="0" w:color="auto"/>
                                        <w:bottom w:val="none" w:sz="0" w:space="0" w:color="auto"/>
                                        <w:right w:val="none" w:sz="0" w:space="0" w:color="auto"/>
                                      </w:divBdr>
                                      <w:divsChild>
                                        <w:div w:id="12670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69008">
          <w:marLeft w:val="0"/>
          <w:marRight w:val="0"/>
          <w:marTop w:val="0"/>
          <w:marBottom w:val="0"/>
          <w:divBdr>
            <w:top w:val="none" w:sz="0" w:space="0" w:color="auto"/>
            <w:left w:val="none" w:sz="0" w:space="0" w:color="auto"/>
            <w:bottom w:val="none" w:sz="0" w:space="0" w:color="auto"/>
            <w:right w:val="none" w:sz="0" w:space="0" w:color="auto"/>
          </w:divBdr>
          <w:divsChild>
            <w:div w:id="1101029578">
              <w:marLeft w:val="0"/>
              <w:marRight w:val="0"/>
              <w:marTop w:val="0"/>
              <w:marBottom w:val="0"/>
              <w:divBdr>
                <w:top w:val="none" w:sz="0" w:space="0" w:color="auto"/>
                <w:left w:val="none" w:sz="0" w:space="0" w:color="auto"/>
                <w:bottom w:val="none" w:sz="0" w:space="0" w:color="auto"/>
                <w:right w:val="none" w:sz="0" w:space="0" w:color="auto"/>
              </w:divBdr>
              <w:divsChild>
                <w:div w:id="1422995404">
                  <w:marLeft w:val="0"/>
                  <w:marRight w:val="0"/>
                  <w:marTop w:val="0"/>
                  <w:marBottom w:val="0"/>
                  <w:divBdr>
                    <w:top w:val="none" w:sz="0" w:space="0" w:color="auto"/>
                    <w:left w:val="none" w:sz="0" w:space="0" w:color="auto"/>
                    <w:bottom w:val="none" w:sz="0" w:space="0" w:color="auto"/>
                    <w:right w:val="none" w:sz="0" w:space="0" w:color="auto"/>
                  </w:divBdr>
                  <w:divsChild>
                    <w:div w:id="782572922">
                      <w:marLeft w:val="0"/>
                      <w:marRight w:val="0"/>
                      <w:marTop w:val="0"/>
                      <w:marBottom w:val="0"/>
                      <w:divBdr>
                        <w:top w:val="none" w:sz="0" w:space="0" w:color="auto"/>
                        <w:left w:val="none" w:sz="0" w:space="0" w:color="auto"/>
                        <w:bottom w:val="none" w:sz="0" w:space="0" w:color="auto"/>
                        <w:right w:val="none" w:sz="0" w:space="0" w:color="auto"/>
                      </w:divBdr>
                      <w:divsChild>
                        <w:div w:id="352531921">
                          <w:marLeft w:val="0"/>
                          <w:marRight w:val="0"/>
                          <w:marTop w:val="0"/>
                          <w:marBottom w:val="0"/>
                          <w:divBdr>
                            <w:top w:val="none" w:sz="0" w:space="0" w:color="auto"/>
                            <w:left w:val="none" w:sz="0" w:space="0" w:color="auto"/>
                            <w:bottom w:val="none" w:sz="0" w:space="0" w:color="auto"/>
                            <w:right w:val="none" w:sz="0" w:space="0" w:color="auto"/>
                          </w:divBdr>
                          <w:divsChild>
                            <w:div w:id="1555046730">
                              <w:marLeft w:val="0"/>
                              <w:marRight w:val="0"/>
                              <w:marTop w:val="0"/>
                              <w:marBottom w:val="0"/>
                              <w:divBdr>
                                <w:top w:val="none" w:sz="0" w:space="0" w:color="auto"/>
                                <w:left w:val="none" w:sz="0" w:space="0" w:color="auto"/>
                                <w:bottom w:val="none" w:sz="0" w:space="0" w:color="auto"/>
                                <w:right w:val="none" w:sz="0" w:space="0" w:color="auto"/>
                              </w:divBdr>
                              <w:divsChild>
                                <w:div w:id="16766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48244">
      <w:bodyDiv w:val="1"/>
      <w:marLeft w:val="0"/>
      <w:marRight w:val="0"/>
      <w:marTop w:val="0"/>
      <w:marBottom w:val="0"/>
      <w:divBdr>
        <w:top w:val="none" w:sz="0" w:space="0" w:color="auto"/>
        <w:left w:val="none" w:sz="0" w:space="0" w:color="auto"/>
        <w:bottom w:val="none" w:sz="0" w:space="0" w:color="auto"/>
        <w:right w:val="none" w:sz="0" w:space="0" w:color="auto"/>
      </w:divBdr>
      <w:divsChild>
        <w:div w:id="769859374">
          <w:marLeft w:val="0"/>
          <w:marRight w:val="0"/>
          <w:marTop w:val="0"/>
          <w:marBottom w:val="0"/>
          <w:divBdr>
            <w:top w:val="none" w:sz="0" w:space="0" w:color="auto"/>
            <w:left w:val="none" w:sz="0" w:space="0" w:color="auto"/>
            <w:bottom w:val="none" w:sz="0" w:space="0" w:color="auto"/>
            <w:right w:val="none" w:sz="0" w:space="0" w:color="auto"/>
          </w:divBdr>
          <w:divsChild>
            <w:div w:id="110444303">
              <w:marLeft w:val="0"/>
              <w:marRight w:val="0"/>
              <w:marTop w:val="0"/>
              <w:marBottom w:val="0"/>
              <w:divBdr>
                <w:top w:val="none" w:sz="0" w:space="0" w:color="auto"/>
                <w:left w:val="none" w:sz="0" w:space="0" w:color="auto"/>
                <w:bottom w:val="none" w:sz="0" w:space="0" w:color="auto"/>
                <w:right w:val="none" w:sz="0" w:space="0" w:color="auto"/>
              </w:divBdr>
              <w:divsChild>
                <w:div w:id="332686894">
                  <w:marLeft w:val="0"/>
                  <w:marRight w:val="0"/>
                  <w:marTop w:val="0"/>
                  <w:marBottom w:val="0"/>
                  <w:divBdr>
                    <w:top w:val="none" w:sz="0" w:space="0" w:color="auto"/>
                    <w:left w:val="none" w:sz="0" w:space="0" w:color="auto"/>
                    <w:bottom w:val="none" w:sz="0" w:space="0" w:color="auto"/>
                    <w:right w:val="none" w:sz="0" w:space="0" w:color="auto"/>
                  </w:divBdr>
                  <w:divsChild>
                    <w:div w:id="449205284">
                      <w:marLeft w:val="0"/>
                      <w:marRight w:val="0"/>
                      <w:marTop w:val="0"/>
                      <w:marBottom w:val="0"/>
                      <w:divBdr>
                        <w:top w:val="none" w:sz="0" w:space="0" w:color="auto"/>
                        <w:left w:val="none" w:sz="0" w:space="0" w:color="auto"/>
                        <w:bottom w:val="none" w:sz="0" w:space="0" w:color="auto"/>
                        <w:right w:val="none" w:sz="0" w:space="0" w:color="auto"/>
                      </w:divBdr>
                      <w:divsChild>
                        <w:div w:id="1570000902">
                          <w:marLeft w:val="0"/>
                          <w:marRight w:val="0"/>
                          <w:marTop w:val="0"/>
                          <w:marBottom w:val="0"/>
                          <w:divBdr>
                            <w:top w:val="none" w:sz="0" w:space="0" w:color="auto"/>
                            <w:left w:val="none" w:sz="0" w:space="0" w:color="auto"/>
                            <w:bottom w:val="none" w:sz="0" w:space="0" w:color="auto"/>
                            <w:right w:val="none" w:sz="0" w:space="0" w:color="auto"/>
                          </w:divBdr>
                          <w:divsChild>
                            <w:div w:id="434793455">
                              <w:marLeft w:val="0"/>
                              <w:marRight w:val="0"/>
                              <w:marTop w:val="0"/>
                              <w:marBottom w:val="0"/>
                              <w:divBdr>
                                <w:top w:val="none" w:sz="0" w:space="0" w:color="auto"/>
                                <w:left w:val="none" w:sz="0" w:space="0" w:color="auto"/>
                                <w:bottom w:val="none" w:sz="0" w:space="0" w:color="auto"/>
                                <w:right w:val="none" w:sz="0" w:space="0" w:color="auto"/>
                              </w:divBdr>
                              <w:divsChild>
                                <w:div w:id="763570877">
                                  <w:marLeft w:val="0"/>
                                  <w:marRight w:val="0"/>
                                  <w:marTop w:val="0"/>
                                  <w:marBottom w:val="0"/>
                                  <w:divBdr>
                                    <w:top w:val="none" w:sz="0" w:space="0" w:color="auto"/>
                                    <w:left w:val="none" w:sz="0" w:space="0" w:color="auto"/>
                                    <w:bottom w:val="none" w:sz="0" w:space="0" w:color="auto"/>
                                    <w:right w:val="none" w:sz="0" w:space="0" w:color="auto"/>
                                  </w:divBdr>
                                  <w:divsChild>
                                    <w:div w:id="465591040">
                                      <w:marLeft w:val="0"/>
                                      <w:marRight w:val="0"/>
                                      <w:marTop w:val="0"/>
                                      <w:marBottom w:val="0"/>
                                      <w:divBdr>
                                        <w:top w:val="none" w:sz="0" w:space="0" w:color="auto"/>
                                        <w:left w:val="none" w:sz="0" w:space="0" w:color="auto"/>
                                        <w:bottom w:val="none" w:sz="0" w:space="0" w:color="auto"/>
                                        <w:right w:val="none" w:sz="0" w:space="0" w:color="auto"/>
                                      </w:divBdr>
                                      <w:divsChild>
                                        <w:div w:id="6812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998871">
          <w:marLeft w:val="0"/>
          <w:marRight w:val="0"/>
          <w:marTop w:val="0"/>
          <w:marBottom w:val="0"/>
          <w:divBdr>
            <w:top w:val="none" w:sz="0" w:space="0" w:color="auto"/>
            <w:left w:val="none" w:sz="0" w:space="0" w:color="auto"/>
            <w:bottom w:val="none" w:sz="0" w:space="0" w:color="auto"/>
            <w:right w:val="none" w:sz="0" w:space="0" w:color="auto"/>
          </w:divBdr>
          <w:divsChild>
            <w:div w:id="320891602">
              <w:marLeft w:val="0"/>
              <w:marRight w:val="0"/>
              <w:marTop w:val="0"/>
              <w:marBottom w:val="0"/>
              <w:divBdr>
                <w:top w:val="none" w:sz="0" w:space="0" w:color="auto"/>
                <w:left w:val="none" w:sz="0" w:space="0" w:color="auto"/>
                <w:bottom w:val="none" w:sz="0" w:space="0" w:color="auto"/>
                <w:right w:val="none" w:sz="0" w:space="0" w:color="auto"/>
              </w:divBdr>
              <w:divsChild>
                <w:div w:id="1041590443">
                  <w:marLeft w:val="0"/>
                  <w:marRight w:val="0"/>
                  <w:marTop w:val="0"/>
                  <w:marBottom w:val="0"/>
                  <w:divBdr>
                    <w:top w:val="none" w:sz="0" w:space="0" w:color="auto"/>
                    <w:left w:val="none" w:sz="0" w:space="0" w:color="auto"/>
                    <w:bottom w:val="none" w:sz="0" w:space="0" w:color="auto"/>
                    <w:right w:val="none" w:sz="0" w:space="0" w:color="auto"/>
                  </w:divBdr>
                  <w:divsChild>
                    <w:div w:id="107547971">
                      <w:marLeft w:val="0"/>
                      <w:marRight w:val="0"/>
                      <w:marTop w:val="0"/>
                      <w:marBottom w:val="0"/>
                      <w:divBdr>
                        <w:top w:val="none" w:sz="0" w:space="0" w:color="auto"/>
                        <w:left w:val="none" w:sz="0" w:space="0" w:color="auto"/>
                        <w:bottom w:val="none" w:sz="0" w:space="0" w:color="auto"/>
                        <w:right w:val="none" w:sz="0" w:space="0" w:color="auto"/>
                      </w:divBdr>
                      <w:divsChild>
                        <w:div w:id="1662587638">
                          <w:marLeft w:val="0"/>
                          <w:marRight w:val="0"/>
                          <w:marTop w:val="0"/>
                          <w:marBottom w:val="0"/>
                          <w:divBdr>
                            <w:top w:val="none" w:sz="0" w:space="0" w:color="auto"/>
                            <w:left w:val="none" w:sz="0" w:space="0" w:color="auto"/>
                            <w:bottom w:val="none" w:sz="0" w:space="0" w:color="auto"/>
                            <w:right w:val="none" w:sz="0" w:space="0" w:color="auto"/>
                          </w:divBdr>
                          <w:divsChild>
                            <w:div w:id="1502163484">
                              <w:marLeft w:val="0"/>
                              <w:marRight w:val="0"/>
                              <w:marTop w:val="0"/>
                              <w:marBottom w:val="0"/>
                              <w:divBdr>
                                <w:top w:val="none" w:sz="0" w:space="0" w:color="auto"/>
                                <w:left w:val="none" w:sz="0" w:space="0" w:color="auto"/>
                                <w:bottom w:val="none" w:sz="0" w:space="0" w:color="auto"/>
                                <w:right w:val="none" w:sz="0" w:space="0" w:color="auto"/>
                              </w:divBdr>
                              <w:divsChild>
                                <w:div w:id="8315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1481">
      <w:bodyDiv w:val="1"/>
      <w:marLeft w:val="0"/>
      <w:marRight w:val="0"/>
      <w:marTop w:val="0"/>
      <w:marBottom w:val="0"/>
      <w:divBdr>
        <w:top w:val="none" w:sz="0" w:space="0" w:color="auto"/>
        <w:left w:val="none" w:sz="0" w:space="0" w:color="auto"/>
        <w:bottom w:val="none" w:sz="0" w:space="0" w:color="auto"/>
        <w:right w:val="none" w:sz="0" w:space="0" w:color="auto"/>
      </w:divBdr>
      <w:divsChild>
        <w:div w:id="1242062998">
          <w:marLeft w:val="0"/>
          <w:marRight w:val="0"/>
          <w:marTop w:val="0"/>
          <w:marBottom w:val="0"/>
          <w:divBdr>
            <w:top w:val="none" w:sz="0" w:space="0" w:color="auto"/>
            <w:left w:val="none" w:sz="0" w:space="0" w:color="auto"/>
            <w:bottom w:val="none" w:sz="0" w:space="0" w:color="auto"/>
            <w:right w:val="none" w:sz="0" w:space="0" w:color="auto"/>
          </w:divBdr>
          <w:divsChild>
            <w:div w:id="1781874167">
              <w:marLeft w:val="0"/>
              <w:marRight w:val="0"/>
              <w:marTop w:val="0"/>
              <w:marBottom w:val="0"/>
              <w:divBdr>
                <w:top w:val="none" w:sz="0" w:space="0" w:color="auto"/>
                <w:left w:val="none" w:sz="0" w:space="0" w:color="auto"/>
                <w:bottom w:val="none" w:sz="0" w:space="0" w:color="auto"/>
                <w:right w:val="none" w:sz="0" w:space="0" w:color="auto"/>
              </w:divBdr>
              <w:divsChild>
                <w:div w:id="418990548">
                  <w:marLeft w:val="0"/>
                  <w:marRight w:val="0"/>
                  <w:marTop w:val="0"/>
                  <w:marBottom w:val="0"/>
                  <w:divBdr>
                    <w:top w:val="none" w:sz="0" w:space="0" w:color="auto"/>
                    <w:left w:val="none" w:sz="0" w:space="0" w:color="auto"/>
                    <w:bottom w:val="none" w:sz="0" w:space="0" w:color="auto"/>
                    <w:right w:val="none" w:sz="0" w:space="0" w:color="auto"/>
                  </w:divBdr>
                  <w:divsChild>
                    <w:div w:id="1369253905">
                      <w:marLeft w:val="0"/>
                      <w:marRight w:val="0"/>
                      <w:marTop w:val="0"/>
                      <w:marBottom w:val="0"/>
                      <w:divBdr>
                        <w:top w:val="none" w:sz="0" w:space="0" w:color="auto"/>
                        <w:left w:val="none" w:sz="0" w:space="0" w:color="auto"/>
                        <w:bottom w:val="none" w:sz="0" w:space="0" w:color="auto"/>
                        <w:right w:val="none" w:sz="0" w:space="0" w:color="auto"/>
                      </w:divBdr>
                      <w:divsChild>
                        <w:div w:id="245649212">
                          <w:marLeft w:val="0"/>
                          <w:marRight w:val="0"/>
                          <w:marTop w:val="0"/>
                          <w:marBottom w:val="0"/>
                          <w:divBdr>
                            <w:top w:val="none" w:sz="0" w:space="0" w:color="auto"/>
                            <w:left w:val="none" w:sz="0" w:space="0" w:color="auto"/>
                            <w:bottom w:val="none" w:sz="0" w:space="0" w:color="auto"/>
                            <w:right w:val="none" w:sz="0" w:space="0" w:color="auto"/>
                          </w:divBdr>
                          <w:divsChild>
                            <w:div w:id="1215695563">
                              <w:marLeft w:val="0"/>
                              <w:marRight w:val="0"/>
                              <w:marTop w:val="0"/>
                              <w:marBottom w:val="0"/>
                              <w:divBdr>
                                <w:top w:val="none" w:sz="0" w:space="0" w:color="auto"/>
                                <w:left w:val="none" w:sz="0" w:space="0" w:color="auto"/>
                                <w:bottom w:val="none" w:sz="0" w:space="0" w:color="auto"/>
                                <w:right w:val="none" w:sz="0" w:space="0" w:color="auto"/>
                              </w:divBdr>
                              <w:divsChild>
                                <w:div w:id="2019885995">
                                  <w:marLeft w:val="0"/>
                                  <w:marRight w:val="0"/>
                                  <w:marTop w:val="0"/>
                                  <w:marBottom w:val="0"/>
                                  <w:divBdr>
                                    <w:top w:val="none" w:sz="0" w:space="0" w:color="auto"/>
                                    <w:left w:val="none" w:sz="0" w:space="0" w:color="auto"/>
                                    <w:bottom w:val="none" w:sz="0" w:space="0" w:color="auto"/>
                                    <w:right w:val="none" w:sz="0" w:space="0" w:color="auto"/>
                                  </w:divBdr>
                                  <w:divsChild>
                                    <w:div w:id="1838961146">
                                      <w:marLeft w:val="0"/>
                                      <w:marRight w:val="0"/>
                                      <w:marTop w:val="0"/>
                                      <w:marBottom w:val="0"/>
                                      <w:divBdr>
                                        <w:top w:val="none" w:sz="0" w:space="0" w:color="auto"/>
                                        <w:left w:val="none" w:sz="0" w:space="0" w:color="auto"/>
                                        <w:bottom w:val="none" w:sz="0" w:space="0" w:color="auto"/>
                                        <w:right w:val="none" w:sz="0" w:space="0" w:color="auto"/>
                                      </w:divBdr>
                                      <w:divsChild>
                                        <w:div w:id="6645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854514">
          <w:marLeft w:val="0"/>
          <w:marRight w:val="0"/>
          <w:marTop w:val="0"/>
          <w:marBottom w:val="0"/>
          <w:divBdr>
            <w:top w:val="none" w:sz="0" w:space="0" w:color="auto"/>
            <w:left w:val="none" w:sz="0" w:space="0" w:color="auto"/>
            <w:bottom w:val="none" w:sz="0" w:space="0" w:color="auto"/>
            <w:right w:val="none" w:sz="0" w:space="0" w:color="auto"/>
          </w:divBdr>
          <w:divsChild>
            <w:div w:id="257446458">
              <w:marLeft w:val="0"/>
              <w:marRight w:val="0"/>
              <w:marTop w:val="0"/>
              <w:marBottom w:val="0"/>
              <w:divBdr>
                <w:top w:val="none" w:sz="0" w:space="0" w:color="auto"/>
                <w:left w:val="none" w:sz="0" w:space="0" w:color="auto"/>
                <w:bottom w:val="none" w:sz="0" w:space="0" w:color="auto"/>
                <w:right w:val="none" w:sz="0" w:space="0" w:color="auto"/>
              </w:divBdr>
              <w:divsChild>
                <w:div w:id="152068867">
                  <w:marLeft w:val="0"/>
                  <w:marRight w:val="0"/>
                  <w:marTop w:val="0"/>
                  <w:marBottom w:val="0"/>
                  <w:divBdr>
                    <w:top w:val="none" w:sz="0" w:space="0" w:color="auto"/>
                    <w:left w:val="none" w:sz="0" w:space="0" w:color="auto"/>
                    <w:bottom w:val="none" w:sz="0" w:space="0" w:color="auto"/>
                    <w:right w:val="none" w:sz="0" w:space="0" w:color="auto"/>
                  </w:divBdr>
                  <w:divsChild>
                    <w:div w:id="755900328">
                      <w:marLeft w:val="0"/>
                      <w:marRight w:val="0"/>
                      <w:marTop w:val="0"/>
                      <w:marBottom w:val="0"/>
                      <w:divBdr>
                        <w:top w:val="none" w:sz="0" w:space="0" w:color="auto"/>
                        <w:left w:val="none" w:sz="0" w:space="0" w:color="auto"/>
                        <w:bottom w:val="none" w:sz="0" w:space="0" w:color="auto"/>
                        <w:right w:val="none" w:sz="0" w:space="0" w:color="auto"/>
                      </w:divBdr>
                      <w:divsChild>
                        <w:div w:id="1209495097">
                          <w:marLeft w:val="0"/>
                          <w:marRight w:val="0"/>
                          <w:marTop w:val="0"/>
                          <w:marBottom w:val="0"/>
                          <w:divBdr>
                            <w:top w:val="none" w:sz="0" w:space="0" w:color="auto"/>
                            <w:left w:val="none" w:sz="0" w:space="0" w:color="auto"/>
                            <w:bottom w:val="none" w:sz="0" w:space="0" w:color="auto"/>
                            <w:right w:val="none" w:sz="0" w:space="0" w:color="auto"/>
                          </w:divBdr>
                          <w:divsChild>
                            <w:div w:id="971710685">
                              <w:marLeft w:val="0"/>
                              <w:marRight w:val="0"/>
                              <w:marTop w:val="0"/>
                              <w:marBottom w:val="0"/>
                              <w:divBdr>
                                <w:top w:val="none" w:sz="0" w:space="0" w:color="auto"/>
                                <w:left w:val="none" w:sz="0" w:space="0" w:color="auto"/>
                                <w:bottom w:val="none" w:sz="0" w:space="0" w:color="auto"/>
                                <w:right w:val="none" w:sz="0" w:space="0" w:color="auto"/>
                              </w:divBdr>
                              <w:divsChild>
                                <w:div w:id="19731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43b8234df554c91a0c9a8e64a04ebb4">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240f41638888be21ee6bf37ce161c5e0"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8cb00b-7131-48cf-b54a-ca824f0c1113}"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4b1c89-3d6b-46ca-b44b-2b4aa7bce0ce" xsi:nil="true"/>
    <_ip_UnifiedCompliancePolicyProperties xmlns="http://schemas.microsoft.com/sharepoint/v3" xsi:nil="true"/>
    <lcf76f155ced4ddcb4097134ff3c332f xmlns="80594722-cf5e-48ea-8fb0-b9c1b6de5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EFAA41-591A-467C-82EA-25192B6819AA}"/>
</file>

<file path=customXml/itemProps2.xml><?xml version="1.0" encoding="utf-8"?>
<ds:datastoreItem xmlns:ds="http://schemas.openxmlformats.org/officeDocument/2006/customXml" ds:itemID="{9664282A-7AB9-4557-9526-ADE6259C5261}"/>
</file>

<file path=customXml/itemProps3.xml><?xml version="1.0" encoding="utf-8"?>
<ds:datastoreItem xmlns:ds="http://schemas.openxmlformats.org/officeDocument/2006/customXml" ds:itemID="{9A96BB20-DDF0-410A-99EB-C22C2F2BC9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Ferdinand</dc:creator>
  <keywords/>
  <dc:description/>
  <lastModifiedBy>Maria Mandic</lastModifiedBy>
  <revision>6</revision>
  <dcterms:created xsi:type="dcterms:W3CDTF">2024-08-28T13:38:00.0000000Z</dcterms:created>
  <dcterms:modified xsi:type="dcterms:W3CDTF">2024-10-10T15:42:28.2222397Z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0x01010008D7057E3EFB8B4484EE25362D78A616</vt:lpwstr>
  </property>
  <property fmtid="{D5CDD505-2E9C-101B-9397-08002B2CF9AE}" pid="3" name="MediaServiceImageTags">
    <vt:lpwstr/>
  </property>
</Properties>
</file>