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37B36" w14:textId="2FA00309" w:rsidR="00C03248" w:rsidRPr="005131E6" w:rsidRDefault="00C03248" w:rsidP="007F7E94">
      <w:pPr>
        <w:spacing w:after="0" w:line="276" w:lineRule="auto"/>
        <w:rPr>
          <w:rFonts w:ascii="Aptos" w:eastAsia="Times New Roman" w:hAnsi="Aptos" w:cstheme="minorHAnsi"/>
          <w:b/>
          <w:bCs/>
          <w:lang w:eastAsia="en-GB"/>
        </w:rPr>
      </w:pPr>
    </w:p>
    <w:p w14:paraId="111C7B58" w14:textId="77777777" w:rsidR="00C03248" w:rsidRPr="005131E6" w:rsidRDefault="00C03248" w:rsidP="00DA6676">
      <w:pPr>
        <w:spacing w:after="0" w:line="276" w:lineRule="auto"/>
        <w:jc w:val="both"/>
        <w:rPr>
          <w:rFonts w:ascii="Aptos" w:eastAsia="Times New Roman" w:hAnsi="Aptos" w:cstheme="minorHAnsi"/>
          <w:b/>
          <w:bCs/>
          <w:lang w:eastAsia="en-GB"/>
        </w:rPr>
      </w:pPr>
    </w:p>
    <w:p w14:paraId="19E56BDD" w14:textId="7ECEE5E1" w:rsidR="007F7E94" w:rsidRPr="005131E6" w:rsidRDefault="00B5053E" w:rsidP="0026798C">
      <w:pPr>
        <w:spacing w:after="0" w:line="276" w:lineRule="auto"/>
        <w:jc w:val="center"/>
        <w:rPr>
          <w:rFonts w:ascii="Aptos" w:eastAsia="Times New Roman" w:hAnsi="Aptos" w:cstheme="minorHAnsi"/>
          <w:b/>
          <w:bCs/>
          <w:sz w:val="30"/>
          <w:szCs w:val="32"/>
          <w:lang w:eastAsia="en-GB"/>
        </w:rPr>
      </w:pPr>
      <w:bookmarkStart w:id="0" w:name="_Hlk207094619"/>
      <w:r w:rsidRPr="005131E6">
        <w:rPr>
          <w:rFonts w:ascii="Aptos" w:eastAsia="Times New Roman" w:hAnsi="Aptos" w:cstheme="minorHAnsi"/>
          <w:b/>
          <w:bCs/>
          <w:sz w:val="30"/>
          <w:szCs w:val="32"/>
          <w:lang w:eastAsia="en-GB"/>
        </w:rPr>
        <w:t xml:space="preserve">Clinical </w:t>
      </w:r>
      <w:r w:rsidR="009D3D0E" w:rsidRPr="005131E6">
        <w:rPr>
          <w:rFonts w:ascii="Aptos" w:eastAsia="Times New Roman" w:hAnsi="Aptos" w:cstheme="minorHAnsi"/>
          <w:b/>
          <w:bCs/>
          <w:sz w:val="30"/>
          <w:szCs w:val="32"/>
          <w:lang w:eastAsia="en-GB"/>
        </w:rPr>
        <w:t>Endoscop</w:t>
      </w:r>
      <w:r w:rsidRPr="005131E6">
        <w:rPr>
          <w:rFonts w:ascii="Aptos" w:eastAsia="Times New Roman" w:hAnsi="Aptos" w:cstheme="minorHAnsi"/>
          <w:b/>
          <w:bCs/>
          <w:sz w:val="30"/>
          <w:szCs w:val="32"/>
          <w:lang w:eastAsia="en-GB"/>
        </w:rPr>
        <w:t>ists</w:t>
      </w:r>
      <w:r w:rsidR="00AA1826" w:rsidRPr="005131E6">
        <w:rPr>
          <w:rFonts w:ascii="Aptos" w:eastAsia="Times New Roman" w:hAnsi="Aptos" w:cstheme="minorHAnsi"/>
          <w:b/>
          <w:bCs/>
          <w:sz w:val="30"/>
          <w:szCs w:val="32"/>
          <w:lang w:eastAsia="en-GB"/>
        </w:rPr>
        <w:t xml:space="preserve"> </w:t>
      </w:r>
      <w:r w:rsidR="008A6B10" w:rsidRPr="005131E6">
        <w:rPr>
          <w:rFonts w:ascii="Aptos" w:eastAsia="Times New Roman" w:hAnsi="Aptos" w:cstheme="minorHAnsi"/>
          <w:b/>
          <w:bCs/>
          <w:sz w:val="30"/>
          <w:szCs w:val="32"/>
          <w:lang w:eastAsia="en-GB"/>
        </w:rPr>
        <w:t>Coalition</w:t>
      </w:r>
      <w:r w:rsidR="00EB3A5F" w:rsidRPr="005131E6">
        <w:rPr>
          <w:rFonts w:ascii="Aptos" w:eastAsia="Times New Roman" w:hAnsi="Aptos" w:cstheme="minorHAnsi"/>
          <w:b/>
          <w:bCs/>
          <w:sz w:val="30"/>
          <w:szCs w:val="32"/>
          <w:lang w:eastAsia="en-GB"/>
        </w:rPr>
        <w:t xml:space="preserve"> </w:t>
      </w:r>
      <w:bookmarkEnd w:id="0"/>
      <w:r w:rsidR="00AA1826" w:rsidRPr="005131E6">
        <w:rPr>
          <w:rFonts w:ascii="Aptos" w:eastAsia="Times New Roman" w:hAnsi="Aptos" w:cstheme="minorHAnsi"/>
          <w:b/>
          <w:bCs/>
          <w:sz w:val="30"/>
          <w:szCs w:val="32"/>
          <w:lang w:eastAsia="en-GB"/>
        </w:rPr>
        <w:t>Terms of Reference</w:t>
      </w:r>
      <w:r w:rsidR="00BA353E" w:rsidRPr="005131E6">
        <w:rPr>
          <w:rFonts w:ascii="Aptos" w:eastAsia="Times New Roman" w:hAnsi="Aptos" w:cstheme="minorHAnsi"/>
          <w:b/>
          <w:bCs/>
          <w:sz w:val="30"/>
          <w:szCs w:val="32"/>
          <w:lang w:eastAsia="en-GB"/>
        </w:rPr>
        <w:t xml:space="preserve"> - DRAFT</w:t>
      </w:r>
    </w:p>
    <w:p w14:paraId="1AC57751" w14:textId="77777777" w:rsidR="00975E3F" w:rsidRPr="005131E6" w:rsidRDefault="00975E3F" w:rsidP="007F7E94">
      <w:pPr>
        <w:spacing w:after="0" w:line="276" w:lineRule="auto"/>
        <w:rPr>
          <w:rFonts w:ascii="Aptos" w:eastAsia="Times New Roman" w:hAnsi="Aptos" w:cstheme="minorHAnsi"/>
          <w:b/>
          <w:bCs/>
          <w:szCs w:val="20"/>
          <w:lang w:eastAsia="en-GB"/>
        </w:rPr>
      </w:pPr>
    </w:p>
    <w:p w14:paraId="6D688B5D" w14:textId="0A5B84A5" w:rsidR="007F7E94" w:rsidRPr="005131E6" w:rsidRDefault="008E0811" w:rsidP="007F7E94">
      <w:pPr>
        <w:spacing w:after="0" w:line="276" w:lineRule="auto"/>
        <w:rPr>
          <w:rFonts w:ascii="Aptos" w:eastAsia="Times New Roman" w:hAnsi="Aptos" w:cstheme="minorHAnsi"/>
          <w:b/>
          <w:bCs/>
          <w:szCs w:val="20"/>
          <w:lang w:eastAsia="en-GB"/>
        </w:rPr>
      </w:pPr>
      <w:r w:rsidRPr="005131E6">
        <w:rPr>
          <w:rFonts w:ascii="Aptos" w:eastAsia="Times New Roman" w:hAnsi="Aptos" w:cstheme="minorHAnsi"/>
          <w:b/>
          <w:bCs/>
          <w:szCs w:val="20"/>
          <w:lang w:eastAsia="en-GB"/>
        </w:rPr>
        <w:t xml:space="preserve">Date </w:t>
      </w:r>
      <w:r w:rsidR="007F7E94" w:rsidRPr="005131E6">
        <w:rPr>
          <w:rFonts w:ascii="Aptos" w:eastAsia="Times New Roman" w:hAnsi="Aptos" w:cstheme="minorHAnsi"/>
          <w:b/>
          <w:bCs/>
          <w:szCs w:val="20"/>
          <w:lang w:eastAsia="en-GB"/>
        </w:rPr>
        <w:t xml:space="preserve">Approved by </w:t>
      </w:r>
      <w:r w:rsidR="00B261D9" w:rsidRPr="005131E6">
        <w:rPr>
          <w:rFonts w:ascii="Aptos" w:eastAsia="Times New Roman" w:hAnsi="Aptos" w:cstheme="minorHAnsi"/>
          <w:b/>
          <w:bCs/>
          <w:szCs w:val="20"/>
          <w:lang w:eastAsia="en-GB"/>
        </w:rPr>
        <w:t>E</w:t>
      </w:r>
      <w:r w:rsidR="00EB3A5F" w:rsidRPr="005131E6">
        <w:rPr>
          <w:rFonts w:ascii="Aptos" w:eastAsia="Times New Roman" w:hAnsi="Aptos" w:cstheme="minorHAnsi"/>
          <w:b/>
          <w:bCs/>
          <w:szCs w:val="20"/>
          <w:lang w:eastAsia="en-GB"/>
        </w:rPr>
        <w:t>ndoscopy Section</w:t>
      </w:r>
      <w:r w:rsidR="00F135BA" w:rsidRPr="005131E6">
        <w:rPr>
          <w:rFonts w:ascii="Aptos" w:eastAsia="Times New Roman" w:hAnsi="Aptos" w:cstheme="minorHAnsi"/>
          <w:b/>
          <w:bCs/>
          <w:szCs w:val="20"/>
          <w:lang w:eastAsia="en-GB"/>
        </w:rPr>
        <w:t xml:space="preserve"> Committee</w:t>
      </w:r>
      <w:r w:rsidR="007F7E94" w:rsidRPr="005131E6">
        <w:rPr>
          <w:rFonts w:ascii="Aptos" w:eastAsia="Times New Roman" w:hAnsi="Aptos" w:cstheme="minorHAnsi"/>
          <w:b/>
          <w:bCs/>
          <w:szCs w:val="20"/>
          <w:lang w:eastAsia="en-GB"/>
        </w:rPr>
        <w:t xml:space="preserve">: </w:t>
      </w:r>
      <w:r w:rsidR="008F3958" w:rsidRPr="005131E6">
        <w:rPr>
          <w:rFonts w:ascii="Aptos" w:eastAsia="Times New Roman" w:hAnsi="Aptos" w:cstheme="minorHAnsi"/>
          <w:b/>
          <w:bCs/>
          <w:szCs w:val="20"/>
          <w:lang w:eastAsia="en-GB"/>
        </w:rPr>
        <w:t xml:space="preserve"> </w:t>
      </w:r>
    </w:p>
    <w:p w14:paraId="1C0DC9DA" w14:textId="07073CDC" w:rsidR="00AB3800" w:rsidRPr="005131E6" w:rsidRDefault="007F7E94" w:rsidP="007F7E94">
      <w:pPr>
        <w:spacing w:after="0" w:line="276" w:lineRule="auto"/>
        <w:rPr>
          <w:rFonts w:ascii="Aptos" w:eastAsia="Times New Roman" w:hAnsi="Aptos" w:cstheme="minorHAnsi"/>
          <w:b/>
          <w:bCs/>
          <w:szCs w:val="20"/>
          <w:lang w:eastAsia="en-GB"/>
        </w:rPr>
      </w:pPr>
      <w:r w:rsidRPr="005131E6">
        <w:rPr>
          <w:rFonts w:ascii="Aptos" w:eastAsia="Times New Roman" w:hAnsi="Aptos" w:cstheme="minorHAnsi"/>
          <w:b/>
          <w:bCs/>
          <w:szCs w:val="20"/>
          <w:lang w:eastAsia="en-GB"/>
        </w:rPr>
        <w:t>Date of Review:</w:t>
      </w:r>
      <w:r w:rsidR="00E70C48" w:rsidRPr="005131E6">
        <w:rPr>
          <w:rFonts w:ascii="Aptos" w:eastAsia="Times New Roman" w:hAnsi="Aptos" w:cstheme="minorHAnsi"/>
          <w:b/>
          <w:bCs/>
          <w:szCs w:val="20"/>
          <w:lang w:eastAsia="en-GB"/>
        </w:rPr>
        <w:t xml:space="preserve"> </w:t>
      </w:r>
    </w:p>
    <w:p w14:paraId="38250D1D" w14:textId="51007A16" w:rsidR="00F43D3D" w:rsidRPr="005131E6" w:rsidRDefault="00F43D3D" w:rsidP="00DA6676">
      <w:pPr>
        <w:spacing w:after="0" w:line="276" w:lineRule="auto"/>
        <w:jc w:val="both"/>
        <w:rPr>
          <w:rFonts w:ascii="Aptos" w:eastAsia="Times New Roman" w:hAnsi="Aptos" w:cstheme="minorHAnsi"/>
          <w:b/>
          <w:bCs/>
          <w:lang w:eastAsia="en-GB"/>
        </w:rPr>
      </w:pPr>
    </w:p>
    <w:p w14:paraId="3C7ADC0B" w14:textId="19FEF752" w:rsidR="007F7E94" w:rsidRPr="005131E6" w:rsidRDefault="007F7E94" w:rsidP="007F7E94">
      <w:pPr>
        <w:spacing w:line="276" w:lineRule="auto"/>
        <w:jc w:val="both"/>
        <w:rPr>
          <w:rFonts w:ascii="Aptos" w:eastAsia="Times New Roman" w:hAnsi="Aptos" w:cstheme="minorHAnsi"/>
          <w:b/>
          <w:bCs/>
          <w:sz w:val="30"/>
          <w:szCs w:val="36"/>
          <w:lang w:eastAsia="en-GB"/>
        </w:rPr>
      </w:pPr>
      <w:r w:rsidRPr="005131E6">
        <w:rPr>
          <w:rFonts w:ascii="Aptos" w:eastAsia="Times New Roman" w:hAnsi="Aptos" w:cstheme="minorHAnsi"/>
          <w:b/>
          <w:bCs/>
          <w:sz w:val="30"/>
          <w:szCs w:val="36"/>
          <w:lang w:eastAsia="en-GB"/>
        </w:rPr>
        <w:t>Reporting</w:t>
      </w:r>
    </w:p>
    <w:p w14:paraId="5215797A" w14:textId="48BD1537" w:rsidR="007F7E94" w:rsidRPr="005131E6" w:rsidRDefault="007F7E94" w:rsidP="00DA6676">
      <w:pPr>
        <w:spacing w:after="0" w:line="276" w:lineRule="auto"/>
        <w:jc w:val="both"/>
        <w:rPr>
          <w:rFonts w:ascii="Aptos" w:eastAsia="Times New Roman" w:hAnsi="Aptos" w:cstheme="minorHAnsi"/>
          <w:lang w:eastAsia="en-GB"/>
        </w:rPr>
      </w:pPr>
      <w:r w:rsidRPr="005131E6">
        <w:rPr>
          <w:rFonts w:ascii="Aptos" w:eastAsia="Times New Roman" w:hAnsi="Aptos" w:cstheme="minorHAnsi"/>
          <w:lang w:eastAsia="en-GB"/>
        </w:rPr>
        <w:t>The</w:t>
      </w:r>
      <w:r w:rsidR="00EB3A5F" w:rsidRPr="005131E6">
        <w:rPr>
          <w:rFonts w:ascii="Aptos" w:eastAsia="Times New Roman" w:hAnsi="Aptos" w:cstheme="minorHAnsi"/>
          <w:lang w:eastAsia="en-GB"/>
        </w:rPr>
        <w:t xml:space="preserve"> </w:t>
      </w:r>
      <w:r w:rsidR="00EB3A5F" w:rsidRPr="005131E6">
        <w:rPr>
          <w:rFonts w:ascii="Aptos" w:eastAsia="Times New Roman" w:hAnsi="Aptos" w:cstheme="minorHAnsi"/>
          <w:b/>
          <w:bCs/>
          <w:lang w:eastAsia="en-GB"/>
        </w:rPr>
        <w:t>Clinical Endoscopists</w:t>
      </w:r>
      <w:r w:rsidR="0018729D" w:rsidRPr="005131E6">
        <w:rPr>
          <w:rFonts w:ascii="Aptos" w:eastAsia="Times New Roman" w:hAnsi="Aptos" w:cstheme="minorHAnsi"/>
          <w:b/>
          <w:bCs/>
          <w:lang w:eastAsia="en-GB"/>
        </w:rPr>
        <w:t>'</w:t>
      </w:r>
      <w:r w:rsidR="00EB3A5F" w:rsidRPr="005131E6">
        <w:rPr>
          <w:rFonts w:ascii="Aptos" w:eastAsia="Times New Roman" w:hAnsi="Aptos" w:cstheme="minorHAnsi"/>
          <w:b/>
          <w:bCs/>
          <w:lang w:eastAsia="en-GB"/>
        </w:rPr>
        <w:t xml:space="preserve"> Coalition</w:t>
      </w:r>
      <w:r w:rsidRPr="005131E6">
        <w:rPr>
          <w:rFonts w:ascii="Aptos" w:eastAsia="Times New Roman" w:hAnsi="Aptos" w:cstheme="minorHAnsi"/>
          <w:lang w:eastAsia="en-GB"/>
        </w:rPr>
        <w:t xml:space="preserve"> </w:t>
      </w:r>
      <w:r w:rsidR="00840D17" w:rsidRPr="005131E6">
        <w:rPr>
          <w:rFonts w:ascii="Aptos" w:eastAsia="Times New Roman" w:hAnsi="Aptos" w:cstheme="minorHAnsi"/>
          <w:lang w:eastAsia="en-GB"/>
        </w:rPr>
        <w:t>i</w:t>
      </w:r>
      <w:r w:rsidR="00AA1826" w:rsidRPr="005131E6">
        <w:rPr>
          <w:rFonts w:ascii="Aptos" w:eastAsia="Times New Roman" w:hAnsi="Aptos" w:cstheme="minorHAnsi"/>
          <w:lang w:eastAsia="en-GB"/>
        </w:rPr>
        <w:t xml:space="preserve">s </w:t>
      </w:r>
      <w:r w:rsidR="00840D17" w:rsidRPr="005131E6">
        <w:rPr>
          <w:rFonts w:ascii="Aptos" w:eastAsia="Times New Roman" w:hAnsi="Aptos" w:cstheme="minorHAnsi"/>
          <w:lang w:eastAsia="en-GB"/>
        </w:rPr>
        <w:t>a</w:t>
      </w:r>
      <w:r w:rsidR="00AA1826" w:rsidRPr="005131E6">
        <w:rPr>
          <w:rFonts w:ascii="Aptos" w:eastAsia="Times New Roman" w:hAnsi="Aptos" w:cstheme="minorHAnsi"/>
          <w:lang w:eastAsia="en-GB"/>
        </w:rPr>
        <w:t xml:space="preserve">ccountable to the </w:t>
      </w:r>
      <w:r w:rsidR="00EB3A5F" w:rsidRPr="005131E6">
        <w:rPr>
          <w:rFonts w:ascii="Aptos" w:eastAsia="Times New Roman" w:hAnsi="Aptos" w:cstheme="minorHAnsi"/>
          <w:lang w:eastAsia="en-GB"/>
        </w:rPr>
        <w:t xml:space="preserve">Vice </w:t>
      </w:r>
      <w:r w:rsidR="009D3D0E" w:rsidRPr="005131E6">
        <w:rPr>
          <w:rFonts w:ascii="Aptos" w:eastAsia="Times New Roman" w:hAnsi="Aptos" w:cstheme="minorHAnsi"/>
          <w:lang w:eastAsia="en-GB"/>
        </w:rPr>
        <w:t xml:space="preserve">President </w:t>
      </w:r>
      <w:r w:rsidR="00EB3A5F" w:rsidRPr="005131E6">
        <w:rPr>
          <w:rFonts w:ascii="Aptos" w:eastAsia="Times New Roman" w:hAnsi="Aptos" w:cstheme="minorHAnsi"/>
          <w:lang w:eastAsia="en-GB"/>
        </w:rPr>
        <w:t>Endoscopy</w:t>
      </w:r>
      <w:r w:rsidR="00AA1826" w:rsidRPr="005131E6">
        <w:rPr>
          <w:rFonts w:ascii="Aptos" w:eastAsia="Times New Roman" w:hAnsi="Aptos" w:cstheme="minorHAnsi"/>
          <w:lang w:eastAsia="en-GB"/>
        </w:rPr>
        <w:t xml:space="preserve"> of the BSG. </w:t>
      </w:r>
    </w:p>
    <w:p w14:paraId="30D0B019" w14:textId="77777777" w:rsidR="007F7E94" w:rsidRPr="005131E6" w:rsidRDefault="007F7E94" w:rsidP="00DA6676">
      <w:pPr>
        <w:spacing w:after="0" w:line="276" w:lineRule="auto"/>
        <w:jc w:val="both"/>
        <w:rPr>
          <w:rFonts w:ascii="Aptos" w:eastAsia="Times New Roman" w:hAnsi="Aptos" w:cstheme="minorHAnsi"/>
          <w:b/>
          <w:bCs/>
          <w:lang w:eastAsia="en-GB"/>
        </w:rPr>
      </w:pPr>
    </w:p>
    <w:p w14:paraId="5CDCBDAD" w14:textId="166C17BF" w:rsidR="007F7E94" w:rsidRPr="005131E6" w:rsidRDefault="007F7E94" w:rsidP="007F7E94">
      <w:pPr>
        <w:spacing w:line="276" w:lineRule="auto"/>
        <w:jc w:val="both"/>
        <w:rPr>
          <w:rFonts w:ascii="Aptos" w:eastAsia="Times New Roman" w:hAnsi="Aptos" w:cstheme="minorHAnsi"/>
          <w:b/>
          <w:bCs/>
          <w:sz w:val="30"/>
          <w:szCs w:val="36"/>
          <w:lang w:eastAsia="en-GB"/>
        </w:rPr>
      </w:pPr>
      <w:r w:rsidRPr="005131E6">
        <w:rPr>
          <w:rFonts w:ascii="Aptos" w:eastAsia="Times New Roman" w:hAnsi="Aptos" w:cstheme="minorHAnsi"/>
          <w:b/>
          <w:bCs/>
          <w:sz w:val="30"/>
          <w:szCs w:val="36"/>
          <w:lang w:eastAsia="en-GB"/>
        </w:rPr>
        <w:t>Purpose</w:t>
      </w:r>
      <w:r w:rsidR="00DD5A9D" w:rsidRPr="005131E6">
        <w:rPr>
          <w:rFonts w:ascii="Aptos" w:eastAsia="Times New Roman" w:hAnsi="Aptos" w:cstheme="minorHAnsi"/>
          <w:b/>
          <w:bCs/>
          <w:sz w:val="30"/>
          <w:szCs w:val="36"/>
          <w:lang w:eastAsia="en-GB"/>
        </w:rPr>
        <w:t>/Objectives</w:t>
      </w:r>
    </w:p>
    <w:p w14:paraId="00EE0388" w14:textId="50E6751E" w:rsidR="005131E6" w:rsidRPr="00A92816" w:rsidRDefault="005131E6" w:rsidP="007F7E94">
      <w:pPr>
        <w:spacing w:line="276" w:lineRule="auto"/>
        <w:jc w:val="both"/>
        <w:rPr>
          <w:rFonts w:ascii="Aptos" w:eastAsia="Times New Roman" w:hAnsi="Aptos" w:cstheme="minorHAnsi"/>
          <w:lang w:eastAsia="en-GB"/>
        </w:rPr>
      </w:pPr>
      <w:r w:rsidRPr="00A92816">
        <w:rPr>
          <w:rFonts w:ascii="Aptos" w:eastAsia="Times New Roman" w:hAnsi="Aptos" w:cstheme="minorHAnsi"/>
          <w:lang w:eastAsia="en-GB"/>
        </w:rPr>
        <w:t>To provide an inclusive forum to</w:t>
      </w:r>
      <w:r w:rsidR="00FB6414">
        <w:rPr>
          <w:rFonts w:ascii="Aptos" w:eastAsia="Times New Roman" w:hAnsi="Aptos" w:cstheme="minorHAnsi"/>
          <w:lang w:eastAsia="en-GB"/>
        </w:rPr>
        <w:t>: -</w:t>
      </w:r>
      <w:r w:rsidRPr="00A92816">
        <w:rPr>
          <w:rFonts w:ascii="Aptos" w:eastAsia="Times New Roman" w:hAnsi="Aptos" w:cstheme="minorHAnsi"/>
          <w:lang w:eastAsia="en-GB"/>
        </w:rPr>
        <w:t xml:space="preserve"> </w:t>
      </w:r>
    </w:p>
    <w:p w14:paraId="1B658245" w14:textId="7B4F3650" w:rsidR="007F7E94" w:rsidRPr="005131E6" w:rsidRDefault="007F7E94" w:rsidP="00356846">
      <w:pPr>
        <w:pStyle w:val="ListParagraph"/>
        <w:numPr>
          <w:ilvl w:val="0"/>
          <w:numId w:val="7"/>
        </w:numPr>
        <w:spacing w:line="276" w:lineRule="auto"/>
        <w:rPr>
          <w:rFonts w:ascii="Aptos" w:eastAsia="Times New Roman" w:hAnsi="Aptos" w:cstheme="minorHAnsi"/>
          <w:lang w:eastAsia="en-GB"/>
        </w:rPr>
      </w:pPr>
      <w:r w:rsidRPr="005131E6">
        <w:rPr>
          <w:rFonts w:ascii="Aptos" w:eastAsia="Times New Roman" w:hAnsi="Aptos" w:cstheme="minorHAnsi"/>
          <w:lang w:eastAsia="en-GB"/>
        </w:rPr>
        <w:t>support</w:t>
      </w:r>
      <w:r w:rsidR="00AA1826" w:rsidRPr="005131E6">
        <w:rPr>
          <w:rFonts w:ascii="Aptos" w:eastAsia="Times New Roman" w:hAnsi="Aptos" w:cstheme="minorHAnsi"/>
          <w:lang w:eastAsia="en-GB"/>
        </w:rPr>
        <w:t xml:space="preserve"> </w:t>
      </w:r>
      <w:r w:rsidR="006B0111" w:rsidRPr="005131E6">
        <w:rPr>
          <w:rFonts w:ascii="Aptos" w:eastAsia="Times New Roman" w:hAnsi="Aptos" w:cstheme="minorHAnsi"/>
          <w:lang w:eastAsia="en-GB"/>
        </w:rPr>
        <w:t xml:space="preserve">workforce, </w:t>
      </w:r>
      <w:r w:rsidR="00AA1826" w:rsidRPr="005131E6">
        <w:rPr>
          <w:rFonts w:ascii="Aptos" w:eastAsia="Times New Roman" w:hAnsi="Aptos" w:cstheme="minorHAnsi"/>
          <w:lang w:eastAsia="en-GB"/>
        </w:rPr>
        <w:t xml:space="preserve">training, education, research and guidelines </w:t>
      </w:r>
      <w:r w:rsidR="00EB3A5F" w:rsidRPr="005131E6">
        <w:rPr>
          <w:rFonts w:ascii="Aptos" w:eastAsia="Times New Roman" w:hAnsi="Aptos" w:cstheme="minorHAnsi"/>
          <w:lang w:eastAsia="en-GB"/>
        </w:rPr>
        <w:t>pertaining to clinical endoscopists</w:t>
      </w:r>
      <w:r w:rsidRPr="005131E6">
        <w:rPr>
          <w:rFonts w:ascii="Aptos" w:eastAsia="Times New Roman" w:hAnsi="Aptos" w:cstheme="minorHAnsi"/>
          <w:lang w:eastAsia="en-GB"/>
        </w:rPr>
        <w:t xml:space="preserve"> within the BSG</w:t>
      </w:r>
      <w:r w:rsidR="00FB54F8" w:rsidRPr="005131E6">
        <w:rPr>
          <w:rFonts w:ascii="Aptos" w:eastAsia="Times New Roman" w:hAnsi="Aptos" w:cstheme="minorHAnsi"/>
          <w:lang w:eastAsia="en-GB"/>
        </w:rPr>
        <w:t>.</w:t>
      </w:r>
    </w:p>
    <w:p w14:paraId="3E079A5C" w14:textId="08694353" w:rsidR="00DC5BC6" w:rsidRPr="005131E6" w:rsidRDefault="00AA1826" w:rsidP="00DC5BC6">
      <w:pPr>
        <w:pStyle w:val="ListParagraph"/>
        <w:numPr>
          <w:ilvl w:val="0"/>
          <w:numId w:val="7"/>
        </w:numPr>
        <w:spacing w:line="276" w:lineRule="auto"/>
        <w:rPr>
          <w:rFonts w:ascii="Aptos" w:eastAsia="Times New Roman" w:hAnsi="Aptos" w:cstheme="minorHAnsi"/>
          <w:lang w:eastAsia="en-GB"/>
        </w:rPr>
      </w:pPr>
      <w:r w:rsidRPr="005131E6">
        <w:rPr>
          <w:rFonts w:ascii="Aptos" w:eastAsia="Times New Roman" w:hAnsi="Aptos" w:cstheme="minorHAnsi"/>
          <w:lang w:eastAsia="en-GB"/>
        </w:rPr>
        <w:t xml:space="preserve">work alongside different external bodies to promote the expanding role of </w:t>
      </w:r>
      <w:r w:rsidR="000043EB" w:rsidRPr="005131E6">
        <w:rPr>
          <w:rFonts w:ascii="Aptos" w:eastAsia="Times New Roman" w:hAnsi="Aptos" w:cstheme="minorHAnsi"/>
          <w:lang w:eastAsia="en-GB"/>
        </w:rPr>
        <w:t>the clinical e</w:t>
      </w:r>
      <w:r w:rsidR="009D3D0E" w:rsidRPr="005131E6">
        <w:rPr>
          <w:rFonts w:ascii="Aptos" w:eastAsia="Times New Roman" w:hAnsi="Aptos" w:cstheme="minorHAnsi"/>
          <w:lang w:eastAsia="en-GB"/>
        </w:rPr>
        <w:t>ndoscop</w:t>
      </w:r>
      <w:r w:rsidR="000043EB" w:rsidRPr="005131E6">
        <w:rPr>
          <w:rFonts w:ascii="Aptos" w:eastAsia="Times New Roman" w:hAnsi="Aptos" w:cstheme="minorHAnsi"/>
          <w:lang w:eastAsia="en-GB"/>
        </w:rPr>
        <w:t>ist</w:t>
      </w:r>
      <w:r w:rsidRPr="005131E6">
        <w:rPr>
          <w:rFonts w:ascii="Aptos" w:eastAsia="Times New Roman" w:hAnsi="Aptos" w:cstheme="minorHAnsi"/>
          <w:lang w:eastAsia="en-GB"/>
        </w:rPr>
        <w:t xml:space="preserve"> in the UK</w:t>
      </w:r>
      <w:r w:rsidR="00FB54F8" w:rsidRPr="005131E6">
        <w:rPr>
          <w:rFonts w:ascii="Aptos" w:eastAsia="Times New Roman" w:hAnsi="Aptos" w:cstheme="minorHAnsi"/>
          <w:lang w:eastAsia="en-GB"/>
        </w:rPr>
        <w:t>.</w:t>
      </w:r>
    </w:p>
    <w:p w14:paraId="4D04BDC6" w14:textId="08F44034" w:rsidR="00B84E6C" w:rsidRPr="005131E6" w:rsidRDefault="00AA1826" w:rsidP="00356846">
      <w:pPr>
        <w:pStyle w:val="ListParagraph"/>
        <w:numPr>
          <w:ilvl w:val="0"/>
          <w:numId w:val="7"/>
        </w:numPr>
        <w:spacing w:line="276" w:lineRule="auto"/>
        <w:rPr>
          <w:rFonts w:ascii="Aptos" w:eastAsia="Times New Roman" w:hAnsi="Aptos" w:cstheme="minorHAnsi"/>
          <w:lang w:eastAsia="en-GB"/>
        </w:rPr>
      </w:pPr>
      <w:r w:rsidRPr="005131E6">
        <w:rPr>
          <w:rFonts w:ascii="Aptos" w:eastAsia="Times New Roman" w:hAnsi="Aptos" w:cstheme="minorHAnsi"/>
          <w:lang w:eastAsia="en-GB"/>
        </w:rPr>
        <w:t xml:space="preserve">represent the interests and issues of </w:t>
      </w:r>
      <w:r w:rsidR="00FE470D" w:rsidRPr="005131E6">
        <w:rPr>
          <w:rFonts w:ascii="Aptos" w:eastAsia="Times New Roman" w:hAnsi="Aptos" w:cstheme="minorHAnsi"/>
          <w:lang w:eastAsia="en-GB"/>
        </w:rPr>
        <w:t>Clinical Endoscopist</w:t>
      </w:r>
      <w:r w:rsidRPr="005131E6">
        <w:rPr>
          <w:rFonts w:ascii="Aptos" w:eastAsia="Times New Roman" w:hAnsi="Aptos" w:cstheme="minorHAnsi"/>
          <w:lang w:eastAsia="en-GB"/>
        </w:rPr>
        <w:t xml:space="preserve"> BSG members</w:t>
      </w:r>
      <w:r w:rsidR="00FE470D" w:rsidRPr="005131E6">
        <w:rPr>
          <w:rFonts w:ascii="Aptos" w:eastAsia="Times New Roman" w:hAnsi="Aptos" w:cstheme="minorHAnsi"/>
          <w:lang w:eastAsia="en-GB"/>
        </w:rPr>
        <w:t>.</w:t>
      </w:r>
    </w:p>
    <w:p w14:paraId="118CA6C2" w14:textId="38E8ED0C" w:rsidR="00FE470D" w:rsidRPr="005131E6" w:rsidRDefault="00FE470D" w:rsidP="00356846">
      <w:pPr>
        <w:pStyle w:val="ListParagraph"/>
        <w:numPr>
          <w:ilvl w:val="0"/>
          <w:numId w:val="7"/>
        </w:numPr>
        <w:spacing w:line="276" w:lineRule="auto"/>
        <w:rPr>
          <w:rFonts w:ascii="Aptos" w:eastAsia="Times New Roman" w:hAnsi="Aptos" w:cstheme="minorHAnsi"/>
          <w:lang w:eastAsia="en-GB"/>
        </w:rPr>
      </w:pPr>
      <w:r w:rsidRPr="005131E6">
        <w:rPr>
          <w:rFonts w:ascii="Aptos" w:eastAsia="Times New Roman" w:hAnsi="Aptos" w:cstheme="minorHAnsi"/>
          <w:lang w:eastAsia="en-GB"/>
        </w:rPr>
        <w:t>represent the voice of clinical endoscopists on the BSG Endoscopy Section Committee</w:t>
      </w:r>
      <w:r w:rsidR="0002695B" w:rsidRPr="005131E6">
        <w:rPr>
          <w:rFonts w:ascii="Aptos" w:eastAsia="Times New Roman" w:hAnsi="Aptos" w:cstheme="minorHAnsi"/>
          <w:lang w:eastAsia="en-GB"/>
        </w:rPr>
        <w:t>.</w:t>
      </w:r>
    </w:p>
    <w:p w14:paraId="3AFA4A8E" w14:textId="706F3BF4" w:rsidR="00AA1826" w:rsidRPr="005C2C8F" w:rsidRDefault="00AA1826" w:rsidP="00C979F9">
      <w:pPr>
        <w:pStyle w:val="ListParagraph"/>
        <w:numPr>
          <w:ilvl w:val="0"/>
          <w:numId w:val="7"/>
        </w:numPr>
        <w:spacing w:line="276" w:lineRule="auto"/>
        <w:rPr>
          <w:rFonts w:ascii="Aptos" w:eastAsia="Times New Roman" w:hAnsi="Aptos" w:cstheme="minorHAnsi"/>
          <w:b/>
          <w:bCs/>
          <w:lang w:eastAsia="en-GB"/>
        </w:rPr>
      </w:pPr>
      <w:r w:rsidRPr="005131E6">
        <w:rPr>
          <w:rFonts w:ascii="Aptos" w:eastAsia="Times New Roman" w:hAnsi="Aptos" w:cstheme="minorHAnsi"/>
          <w:lang w:eastAsia="en-GB"/>
        </w:rPr>
        <w:t xml:space="preserve">hold a </w:t>
      </w:r>
      <w:r w:rsidR="00135998" w:rsidRPr="005131E6">
        <w:rPr>
          <w:rFonts w:ascii="Aptos" w:eastAsia="Times New Roman" w:hAnsi="Aptos" w:cstheme="minorHAnsi"/>
          <w:lang w:eastAsia="en-GB"/>
        </w:rPr>
        <w:t>Clinical Endoscopist</w:t>
      </w:r>
      <w:r w:rsidR="00A01694" w:rsidRPr="005131E6">
        <w:rPr>
          <w:rFonts w:ascii="Aptos" w:eastAsia="Times New Roman" w:hAnsi="Aptos" w:cstheme="minorHAnsi"/>
          <w:lang w:eastAsia="en-GB"/>
        </w:rPr>
        <w:t>s’</w:t>
      </w:r>
      <w:r w:rsidR="00135998" w:rsidRPr="005131E6">
        <w:rPr>
          <w:rFonts w:ascii="Aptos" w:eastAsia="Times New Roman" w:hAnsi="Aptos" w:cstheme="minorHAnsi"/>
          <w:lang w:eastAsia="en-GB"/>
        </w:rPr>
        <w:t xml:space="preserve"> Conference</w:t>
      </w:r>
      <w:r w:rsidRPr="005131E6">
        <w:rPr>
          <w:rFonts w:ascii="Aptos" w:eastAsia="Times New Roman" w:hAnsi="Aptos" w:cstheme="minorHAnsi"/>
          <w:lang w:eastAsia="en-GB"/>
        </w:rPr>
        <w:t xml:space="preserve"> </w:t>
      </w:r>
      <w:r w:rsidR="005E7387">
        <w:rPr>
          <w:rFonts w:ascii="Aptos" w:eastAsia="Times New Roman" w:hAnsi="Aptos" w:cstheme="minorHAnsi"/>
          <w:lang w:eastAsia="en-GB"/>
        </w:rPr>
        <w:t>annually</w:t>
      </w:r>
      <w:r w:rsidRPr="005131E6">
        <w:rPr>
          <w:rFonts w:ascii="Aptos" w:eastAsia="Times New Roman" w:hAnsi="Aptos" w:cstheme="minorHAnsi"/>
          <w:lang w:eastAsia="en-GB"/>
        </w:rPr>
        <w:t xml:space="preserve"> to promote the work of the group to the broader community.</w:t>
      </w:r>
    </w:p>
    <w:p w14:paraId="44204E46" w14:textId="33029F21" w:rsidR="005C2C8F" w:rsidRPr="005131E6" w:rsidRDefault="005C2C8F" w:rsidP="00C979F9">
      <w:pPr>
        <w:pStyle w:val="ListParagraph"/>
        <w:numPr>
          <w:ilvl w:val="0"/>
          <w:numId w:val="7"/>
        </w:numPr>
        <w:spacing w:line="276" w:lineRule="auto"/>
        <w:rPr>
          <w:rFonts w:ascii="Aptos" w:eastAsia="Times New Roman" w:hAnsi="Aptos" w:cstheme="minorHAnsi"/>
          <w:b/>
          <w:bCs/>
          <w:lang w:eastAsia="en-GB"/>
        </w:rPr>
      </w:pPr>
      <w:r>
        <w:rPr>
          <w:rFonts w:ascii="Aptos" w:eastAsia="Times New Roman" w:hAnsi="Aptos" w:cstheme="minorHAnsi"/>
          <w:lang w:eastAsia="en-GB"/>
        </w:rPr>
        <w:t>To promote BSG membership to the broader Clinical Endoscopist community.</w:t>
      </w:r>
    </w:p>
    <w:p w14:paraId="7FAC7547" w14:textId="03057BF8" w:rsidR="00AF3294" w:rsidRPr="005131E6" w:rsidRDefault="00AF3294" w:rsidP="00AF3294">
      <w:pPr>
        <w:spacing w:line="276" w:lineRule="auto"/>
        <w:jc w:val="both"/>
        <w:rPr>
          <w:rFonts w:ascii="Aptos" w:eastAsia="Times New Roman" w:hAnsi="Aptos" w:cstheme="minorHAnsi"/>
          <w:b/>
          <w:bCs/>
          <w:sz w:val="30"/>
          <w:szCs w:val="36"/>
          <w:lang w:eastAsia="en-GB"/>
        </w:rPr>
      </w:pPr>
      <w:r w:rsidRPr="005131E6">
        <w:rPr>
          <w:rFonts w:ascii="Aptos" w:eastAsia="Times New Roman" w:hAnsi="Aptos" w:cstheme="minorHAnsi"/>
          <w:b/>
          <w:bCs/>
          <w:sz w:val="30"/>
          <w:szCs w:val="36"/>
          <w:lang w:eastAsia="en-GB"/>
        </w:rPr>
        <w:t>Duties</w:t>
      </w:r>
    </w:p>
    <w:p w14:paraId="4B2A9E5F" w14:textId="2AAF7D46" w:rsidR="00E50426" w:rsidRPr="005131E6" w:rsidRDefault="00AF3294" w:rsidP="00AF3294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ptos" w:eastAsia="Times New Roman" w:hAnsi="Aptos" w:cstheme="minorHAnsi"/>
          <w:lang w:eastAsia="en-GB"/>
        </w:rPr>
      </w:pPr>
      <w:r w:rsidRPr="005131E6">
        <w:rPr>
          <w:rFonts w:ascii="Aptos" w:eastAsia="Times New Roman" w:hAnsi="Aptos" w:cstheme="minorHAnsi"/>
          <w:lang w:eastAsia="en-GB"/>
        </w:rPr>
        <w:t xml:space="preserve">To </w:t>
      </w:r>
      <w:r w:rsidR="00E50426" w:rsidRPr="005131E6">
        <w:rPr>
          <w:rFonts w:ascii="Aptos" w:eastAsia="Times New Roman" w:hAnsi="Aptos" w:cstheme="minorHAnsi"/>
          <w:lang w:eastAsia="en-GB"/>
        </w:rPr>
        <w:t>hold</w:t>
      </w:r>
      <w:r w:rsidR="006B44E1">
        <w:rPr>
          <w:rFonts w:ascii="Aptos" w:eastAsia="Times New Roman" w:hAnsi="Aptos" w:cstheme="minorHAnsi"/>
          <w:lang w:eastAsia="en-GB"/>
        </w:rPr>
        <w:t xml:space="preserve"> regular meetings</w:t>
      </w:r>
      <w:r w:rsidR="00E50426" w:rsidRPr="005131E6">
        <w:rPr>
          <w:rFonts w:ascii="Aptos" w:eastAsia="Times New Roman" w:hAnsi="Aptos" w:cstheme="minorHAnsi"/>
          <w:lang w:eastAsia="en-GB"/>
        </w:rPr>
        <w:t xml:space="preserve"> </w:t>
      </w:r>
      <w:r w:rsidR="00890659">
        <w:rPr>
          <w:rFonts w:ascii="Aptos" w:eastAsia="Times New Roman" w:hAnsi="Aptos" w:cstheme="minorHAnsi"/>
          <w:lang w:eastAsia="en-GB"/>
        </w:rPr>
        <w:t>(</w:t>
      </w:r>
      <w:r w:rsidR="00FB54F8" w:rsidRPr="005131E6">
        <w:rPr>
          <w:rFonts w:ascii="Aptos" w:eastAsia="Times New Roman" w:hAnsi="Aptos" w:cstheme="minorHAnsi"/>
          <w:lang w:eastAsia="en-GB"/>
        </w:rPr>
        <w:t xml:space="preserve">at least </w:t>
      </w:r>
      <w:r w:rsidR="00840D17" w:rsidRPr="005131E6">
        <w:rPr>
          <w:rFonts w:ascii="Aptos" w:eastAsia="Times New Roman" w:hAnsi="Aptos" w:cstheme="minorHAnsi"/>
          <w:lang w:eastAsia="en-GB"/>
        </w:rPr>
        <w:t>four</w:t>
      </w:r>
      <w:r w:rsidR="00356846" w:rsidRPr="005131E6">
        <w:rPr>
          <w:rFonts w:ascii="Aptos" w:eastAsia="Times New Roman" w:hAnsi="Aptos" w:cstheme="minorHAnsi"/>
          <w:lang w:eastAsia="en-GB"/>
        </w:rPr>
        <w:t xml:space="preserve"> meetings</w:t>
      </w:r>
      <w:r w:rsidR="00E50426" w:rsidRPr="005131E6">
        <w:rPr>
          <w:rFonts w:ascii="Aptos" w:eastAsia="Times New Roman" w:hAnsi="Aptos" w:cstheme="minorHAnsi"/>
          <w:lang w:eastAsia="en-GB"/>
        </w:rPr>
        <w:t xml:space="preserve"> per calendar year</w:t>
      </w:r>
      <w:r w:rsidR="00890659">
        <w:rPr>
          <w:rFonts w:ascii="Aptos" w:eastAsia="Times New Roman" w:hAnsi="Aptos" w:cstheme="minorHAnsi"/>
          <w:lang w:eastAsia="en-GB"/>
        </w:rPr>
        <w:t>)</w:t>
      </w:r>
      <w:r w:rsidR="00FB54F8" w:rsidRPr="005131E6">
        <w:rPr>
          <w:rFonts w:ascii="Aptos" w:eastAsia="Times New Roman" w:hAnsi="Aptos" w:cstheme="minorHAnsi"/>
          <w:lang w:eastAsia="en-GB"/>
        </w:rPr>
        <w:t>.</w:t>
      </w:r>
    </w:p>
    <w:p w14:paraId="0CDC4EAA" w14:textId="2EC62458" w:rsidR="00E50426" w:rsidRDefault="00A20CC7" w:rsidP="00AF3294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ptos" w:eastAsia="Times New Roman" w:hAnsi="Aptos" w:cstheme="minorHAnsi"/>
          <w:lang w:eastAsia="en-GB"/>
        </w:rPr>
      </w:pPr>
      <w:r w:rsidRPr="005131E6">
        <w:rPr>
          <w:rFonts w:ascii="Aptos" w:eastAsia="Times New Roman" w:hAnsi="Aptos" w:cstheme="minorHAnsi"/>
          <w:lang w:eastAsia="en-GB"/>
        </w:rPr>
        <w:t xml:space="preserve">To work with BSG members and external partners to develop </w:t>
      </w:r>
      <w:r w:rsidR="00F44AE8" w:rsidRPr="005131E6">
        <w:rPr>
          <w:rFonts w:ascii="Aptos" w:eastAsia="Times New Roman" w:hAnsi="Aptos" w:cstheme="minorHAnsi"/>
          <w:lang w:eastAsia="en-GB"/>
        </w:rPr>
        <w:t>clinical endoscopy</w:t>
      </w:r>
      <w:r w:rsidRPr="005131E6">
        <w:rPr>
          <w:rFonts w:ascii="Aptos" w:eastAsia="Times New Roman" w:hAnsi="Aptos" w:cstheme="minorHAnsi"/>
          <w:lang w:eastAsia="en-GB"/>
        </w:rPr>
        <w:t xml:space="preserve"> priorities</w:t>
      </w:r>
      <w:r w:rsidR="00FB54F8" w:rsidRPr="005131E6">
        <w:rPr>
          <w:rFonts w:ascii="Aptos" w:eastAsia="Times New Roman" w:hAnsi="Aptos" w:cstheme="minorHAnsi"/>
          <w:lang w:eastAsia="en-GB"/>
        </w:rPr>
        <w:t>.</w:t>
      </w:r>
    </w:p>
    <w:p w14:paraId="5D80A239" w14:textId="0B3E2873" w:rsidR="00607144" w:rsidRPr="005131E6" w:rsidRDefault="00607144" w:rsidP="00AF3294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ptos" w:eastAsia="Times New Roman" w:hAnsi="Aptos" w:cstheme="minorHAnsi"/>
          <w:lang w:eastAsia="en-GB"/>
        </w:rPr>
      </w:pPr>
      <w:r>
        <w:rPr>
          <w:rFonts w:ascii="Aptos" w:eastAsia="Times New Roman" w:hAnsi="Aptos" w:cstheme="minorHAnsi"/>
          <w:lang w:eastAsia="en-GB"/>
        </w:rPr>
        <w:t xml:space="preserve">To provide </w:t>
      </w:r>
      <w:r w:rsidR="00690D3F">
        <w:rPr>
          <w:rFonts w:ascii="Aptos" w:eastAsia="Times New Roman" w:hAnsi="Aptos" w:cstheme="minorHAnsi"/>
          <w:lang w:eastAsia="en-GB"/>
        </w:rPr>
        <w:t xml:space="preserve">reports to </w:t>
      </w:r>
      <w:r w:rsidR="005A7E4D">
        <w:rPr>
          <w:rFonts w:ascii="Aptos" w:eastAsia="Times New Roman" w:hAnsi="Aptos" w:cstheme="minorHAnsi"/>
          <w:lang w:eastAsia="en-GB"/>
        </w:rPr>
        <w:t xml:space="preserve">BSG </w:t>
      </w:r>
      <w:r w:rsidR="00690D3F">
        <w:rPr>
          <w:rFonts w:ascii="Aptos" w:eastAsia="Times New Roman" w:hAnsi="Aptos" w:cstheme="minorHAnsi"/>
          <w:lang w:eastAsia="en-GB"/>
        </w:rPr>
        <w:t>Council as requested.</w:t>
      </w:r>
    </w:p>
    <w:p w14:paraId="1686CBEE" w14:textId="75E54638" w:rsidR="000E0D87" w:rsidRPr="005131E6" w:rsidRDefault="000E0D87" w:rsidP="000E0D87">
      <w:pPr>
        <w:spacing w:line="276" w:lineRule="auto"/>
        <w:jc w:val="both"/>
        <w:rPr>
          <w:rFonts w:ascii="Aptos" w:eastAsia="Times New Roman" w:hAnsi="Aptos" w:cstheme="minorHAnsi"/>
          <w:b/>
          <w:bCs/>
          <w:sz w:val="32"/>
          <w:szCs w:val="32"/>
          <w:lang w:eastAsia="en-GB"/>
        </w:rPr>
      </w:pPr>
      <w:r w:rsidRPr="005131E6">
        <w:rPr>
          <w:rFonts w:ascii="Aptos" w:eastAsia="Times New Roman" w:hAnsi="Aptos" w:cstheme="minorHAnsi"/>
          <w:b/>
          <w:bCs/>
          <w:sz w:val="32"/>
          <w:szCs w:val="32"/>
          <w:lang w:eastAsia="en-GB"/>
        </w:rPr>
        <w:t>Accountability</w:t>
      </w:r>
    </w:p>
    <w:p w14:paraId="440C8C1D" w14:textId="521BFDB2" w:rsidR="004D066A" w:rsidRPr="005131E6" w:rsidRDefault="00BD57ED" w:rsidP="00BD57ED">
      <w:pPr>
        <w:spacing w:line="276" w:lineRule="auto"/>
        <w:jc w:val="both"/>
        <w:rPr>
          <w:rFonts w:ascii="Aptos" w:eastAsia="Times New Roman" w:hAnsi="Aptos" w:cstheme="minorHAnsi"/>
          <w:lang w:eastAsia="en-GB"/>
        </w:rPr>
      </w:pPr>
      <w:r w:rsidRPr="005131E6">
        <w:rPr>
          <w:rFonts w:ascii="Aptos" w:eastAsia="Times New Roman" w:hAnsi="Aptos" w:cstheme="minorHAnsi"/>
          <w:lang w:eastAsia="en-GB"/>
        </w:rPr>
        <w:t xml:space="preserve">The Clinical Endoscopists' Coalition </w:t>
      </w:r>
      <w:r w:rsidR="00B11DD9" w:rsidRPr="005131E6">
        <w:rPr>
          <w:rFonts w:ascii="Aptos" w:eastAsia="Times New Roman" w:hAnsi="Aptos" w:cstheme="minorHAnsi"/>
          <w:lang w:eastAsia="en-GB"/>
        </w:rPr>
        <w:t>i</w:t>
      </w:r>
      <w:r w:rsidRPr="005131E6">
        <w:rPr>
          <w:rFonts w:ascii="Aptos" w:eastAsia="Times New Roman" w:hAnsi="Aptos" w:cstheme="minorHAnsi"/>
          <w:lang w:eastAsia="en-GB"/>
        </w:rPr>
        <w:t>s accountable to the BSG Endoscopy Section Committee</w:t>
      </w:r>
      <w:r w:rsidR="008E40B3" w:rsidRPr="005131E6">
        <w:rPr>
          <w:rFonts w:ascii="Aptos" w:eastAsia="Times New Roman" w:hAnsi="Aptos" w:cstheme="minorHAnsi"/>
          <w:lang w:eastAsia="en-GB"/>
        </w:rPr>
        <w:t>.</w:t>
      </w:r>
      <w:r w:rsidR="00B64907" w:rsidRPr="005131E6">
        <w:rPr>
          <w:rFonts w:ascii="Aptos" w:eastAsia="Times New Roman" w:hAnsi="Aptos" w:cstheme="minorHAnsi"/>
          <w:lang w:eastAsia="en-GB"/>
        </w:rPr>
        <w:t xml:space="preserve"> </w:t>
      </w:r>
      <w:r w:rsidR="00B11DD9" w:rsidRPr="005131E6">
        <w:rPr>
          <w:rFonts w:ascii="Aptos" w:eastAsia="Times New Roman" w:hAnsi="Aptos" w:cstheme="minorHAnsi"/>
          <w:lang w:eastAsia="en-GB"/>
        </w:rPr>
        <w:t xml:space="preserve">The Coalition shall regularly report on </w:t>
      </w:r>
      <w:r w:rsidR="00A54622" w:rsidRPr="005131E6">
        <w:rPr>
          <w:rFonts w:ascii="Aptos" w:eastAsia="Times New Roman" w:hAnsi="Aptos" w:cstheme="minorHAnsi"/>
          <w:lang w:eastAsia="en-GB"/>
        </w:rPr>
        <w:t>its</w:t>
      </w:r>
      <w:r w:rsidR="00B11DD9" w:rsidRPr="005131E6">
        <w:rPr>
          <w:rFonts w:ascii="Aptos" w:eastAsia="Times New Roman" w:hAnsi="Aptos" w:cstheme="minorHAnsi"/>
          <w:lang w:eastAsia="en-GB"/>
        </w:rPr>
        <w:t xml:space="preserve"> activities</w:t>
      </w:r>
      <w:r w:rsidR="00A54622" w:rsidRPr="005131E6">
        <w:rPr>
          <w:rFonts w:ascii="Aptos" w:eastAsia="Times New Roman" w:hAnsi="Aptos" w:cstheme="minorHAnsi"/>
          <w:lang w:eastAsia="en-GB"/>
        </w:rPr>
        <w:t>,</w:t>
      </w:r>
      <w:r w:rsidR="00B11DD9" w:rsidRPr="005131E6">
        <w:rPr>
          <w:rFonts w:ascii="Aptos" w:eastAsia="Times New Roman" w:hAnsi="Aptos" w:cstheme="minorHAnsi"/>
          <w:lang w:eastAsia="en-GB"/>
        </w:rPr>
        <w:t xml:space="preserve"> and take direction from</w:t>
      </w:r>
      <w:r w:rsidR="00A54622" w:rsidRPr="005131E6">
        <w:rPr>
          <w:rFonts w:ascii="Aptos" w:eastAsia="Times New Roman" w:hAnsi="Aptos" w:cstheme="minorHAnsi"/>
          <w:lang w:eastAsia="en-GB"/>
        </w:rPr>
        <w:t>,</w:t>
      </w:r>
      <w:r w:rsidR="00B11DD9" w:rsidRPr="005131E6">
        <w:rPr>
          <w:rFonts w:ascii="Aptos" w:eastAsia="Times New Roman" w:hAnsi="Aptos" w:cstheme="minorHAnsi"/>
          <w:lang w:eastAsia="en-GB"/>
        </w:rPr>
        <w:t xml:space="preserve"> the </w:t>
      </w:r>
      <w:r w:rsidR="00A95B60" w:rsidRPr="005131E6">
        <w:rPr>
          <w:rFonts w:ascii="Aptos" w:eastAsia="Times New Roman" w:hAnsi="Aptos" w:cstheme="minorHAnsi"/>
          <w:lang w:eastAsia="en-GB"/>
        </w:rPr>
        <w:t>BSG Endoscopy Section Committee</w:t>
      </w:r>
      <w:r w:rsidR="00A54622" w:rsidRPr="005131E6">
        <w:rPr>
          <w:rFonts w:ascii="Aptos" w:eastAsia="Times New Roman" w:hAnsi="Aptos" w:cstheme="minorHAnsi"/>
          <w:lang w:eastAsia="en-GB"/>
        </w:rPr>
        <w:t>.</w:t>
      </w:r>
      <w:r w:rsidR="00BC498F">
        <w:rPr>
          <w:rFonts w:ascii="Aptos" w:eastAsia="Times New Roman" w:hAnsi="Aptos" w:cstheme="minorHAnsi"/>
          <w:lang w:eastAsia="en-GB"/>
        </w:rPr>
        <w:t xml:space="preserve"> The Chair of the Coalition shall sit, ex officio on the Endoscopy Committee.</w:t>
      </w:r>
    </w:p>
    <w:p w14:paraId="3FD3DC2E" w14:textId="1E9836A9" w:rsidR="00AF3294" w:rsidRPr="005131E6" w:rsidRDefault="00AF3294" w:rsidP="00AF3294">
      <w:pPr>
        <w:spacing w:line="276" w:lineRule="auto"/>
        <w:jc w:val="both"/>
        <w:rPr>
          <w:rFonts w:ascii="Aptos" w:eastAsia="Times New Roman" w:hAnsi="Aptos" w:cstheme="minorHAnsi"/>
          <w:b/>
          <w:bCs/>
          <w:sz w:val="30"/>
          <w:szCs w:val="36"/>
          <w:lang w:eastAsia="en-GB"/>
        </w:rPr>
      </w:pPr>
      <w:r w:rsidRPr="005131E6">
        <w:rPr>
          <w:rFonts w:ascii="Aptos" w:eastAsia="Times New Roman" w:hAnsi="Aptos" w:cstheme="minorHAnsi"/>
          <w:b/>
          <w:bCs/>
          <w:sz w:val="30"/>
          <w:szCs w:val="36"/>
          <w:lang w:eastAsia="en-GB"/>
        </w:rPr>
        <w:t>Membership</w:t>
      </w:r>
    </w:p>
    <w:p w14:paraId="195A608F" w14:textId="6833E067" w:rsidR="002D2B02" w:rsidRPr="002D2B02" w:rsidRDefault="002D2B02" w:rsidP="003739DB">
      <w:pPr>
        <w:pStyle w:val="ListParagraph"/>
        <w:numPr>
          <w:ilvl w:val="0"/>
          <w:numId w:val="7"/>
        </w:numPr>
        <w:spacing w:line="276" w:lineRule="auto"/>
        <w:rPr>
          <w:rFonts w:ascii="Aptos" w:eastAsia="Times New Roman" w:hAnsi="Aptos" w:cstheme="minorHAnsi"/>
          <w:lang w:eastAsia="en-GB"/>
        </w:rPr>
      </w:pPr>
      <w:r>
        <w:rPr>
          <w:rFonts w:ascii="Aptos" w:eastAsia="Times New Roman" w:hAnsi="Aptos" w:cstheme="minorHAnsi"/>
          <w:lang w:eastAsia="en-GB"/>
        </w:rPr>
        <w:t>The Deputy Vice President of Endoscopy</w:t>
      </w:r>
    </w:p>
    <w:p w14:paraId="74EBC04B" w14:textId="211AB9E6" w:rsidR="00001413" w:rsidRPr="005131E6" w:rsidRDefault="008D2152" w:rsidP="003739DB">
      <w:pPr>
        <w:pStyle w:val="ListParagraph"/>
        <w:numPr>
          <w:ilvl w:val="0"/>
          <w:numId w:val="7"/>
        </w:numPr>
        <w:spacing w:line="276" w:lineRule="auto"/>
        <w:rPr>
          <w:rFonts w:ascii="Aptos" w:eastAsia="Times New Roman" w:hAnsi="Aptos" w:cstheme="minorHAnsi"/>
          <w:lang w:eastAsia="en-GB"/>
        </w:rPr>
      </w:pPr>
      <w:r w:rsidRPr="005131E6">
        <w:rPr>
          <w:rFonts w:ascii="Aptos" w:eastAsia="Times New Roman" w:hAnsi="Aptos" w:cstheme="minorHAnsi"/>
          <w:lang w:val="en-US" w:eastAsia="en-GB"/>
        </w:rPr>
        <w:t xml:space="preserve">The </w:t>
      </w:r>
      <w:r w:rsidR="00001413" w:rsidRPr="005131E6">
        <w:rPr>
          <w:rFonts w:ascii="Aptos" w:eastAsia="Times New Roman" w:hAnsi="Aptos" w:cstheme="minorHAnsi"/>
          <w:lang w:val="en-US" w:eastAsia="en-GB"/>
        </w:rPr>
        <w:t>NHSE Clinical Lead for Academies</w:t>
      </w:r>
    </w:p>
    <w:p w14:paraId="568E3F70" w14:textId="423E8E74" w:rsidR="003739DB" w:rsidRPr="005131E6" w:rsidRDefault="003739DB" w:rsidP="003739DB">
      <w:pPr>
        <w:pStyle w:val="ListParagraph"/>
        <w:numPr>
          <w:ilvl w:val="0"/>
          <w:numId w:val="7"/>
        </w:numPr>
        <w:spacing w:line="276" w:lineRule="auto"/>
        <w:rPr>
          <w:rFonts w:ascii="Aptos" w:eastAsia="Times New Roman" w:hAnsi="Aptos" w:cstheme="minorHAnsi"/>
          <w:lang w:eastAsia="en-GB"/>
        </w:rPr>
      </w:pPr>
      <w:r w:rsidRPr="005131E6">
        <w:rPr>
          <w:rFonts w:ascii="Aptos" w:eastAsia="Times New Roman" w:hAnsi="Aptos" w:cstheme="minorHAnsi"/>
          <w:lang w:eastAsia="en-GB"/>
        </w:rPr>
        <w:t>The Coalition shall include representatives from the following regions: -</w:t>
      </w:r>
    </w:p>
    <w:p w14:paraId="401630C1" w14:textId="5325854F" w:rsidR="0048689D" w:rsidRPr="005131E6" w:rsidRDefault="0048689D" w:rsidP="0048689D">
      <w:pPr>
        <w:pStyle w:val="ListParagraph"/>
        <w:numPr>
          <w:ilvl w:val="1"/>
          <w:numId w:val="7"/>
        </w:numPr>
        <w:rPr>
          <w:rFonts w:ascii="Aptos" w:hAnsi="Aptos"/>
          <w:lang w:val="en-US"/>
        </w:rPr>
      </w:pPr>
      <w:r w:rsidRPr="005131E6">
        <w:rPr>
          <w:rFonts w:ascii="Aptos" w:hAnsi="Aptos"/>
          <w:lang w:val="en-US"/>
        </w:rPr>
        <w:t>SE – one representative</w:t>
      </w:r>
    </w:p>
    <w:p w14:paraId="2E59379A" w14:textId="5286EC53" w:rsidR="0048689D" w:rsidRPr="005131E6" w:rsidRDefault="0048689D" w:rsidP="0048689D">
      <w:pPr>
        <w:pStyle w:val="ListParagraph"/>
        <w:numPr>
          <w:ilvl w:val="1"/>
          <w:numId w:val="7"/>
        </w:numPr>
        <w:rPr>
          <w:rFonts w:ascii="Aptos" w:hAnsi="Aptos"/>
          <w:lang w:val="en-US"/>
        </w:rPr>
      </w:pPr>
      <w:r w:rsidRPr="005131E6">
        <w:rPr>
          <w:rFonts w:ascii="Aptos" w:hAnsi="Aptos"/>
          <w:lang w:val="en-US"/>
        </w:rPr>
        <w:t>SW– one representative</w:t>
      </w:r>
    </w:p>
    <w:p w14:paraId="2FB6E078" w14:textId="1D250159" w:rsidR="0048689D" w:rsidRPr="005131E6" w:rsidRDefault="0048689D" w:rsidP="0048689D">
      <w:pPr>
        <w:pStyle w:val="ListParagraph"/>
        <w:numPr>
          <w:ilvl w:val="1"/>
          <w:numId w:val="7"/>
        </w:numPr>
        <w:rPr>
          <w:rFonts w:ascii="Aptos" w:hAnsi="Aptos"/>
          <w:lang w:val="en-US"/>
        </w:rPr>
      </w:pPr>
      <w:r w:rsidRPr="005131E6">
        <w:rPr>
          <w:rFonts w:ascii="Aptos" w:hAnsi="Aptos"/>
          <w:lang w:val="en-US"/>
        </w:rPr>
        <w:t>NE and Yorkshire– one representative</w:t>
      </w:r>
    </w:p>
    <w:p w14:paraId="15CE270D" w14:textId="2FB17AF7" w:rsidR="0048689D" w:rsidRPr="005131E6" w:rsidRDefault="0048689D" w:rsidP="0048689D">
      <w:pPr>
        <w:pStyle w:val="ListParagraph"/>
        <w:numPr>
          <w:ilvl w:val="1"/>
          <w:numId w:val="7"/>
        </w:numPr>
        <w:rPr>
          <w:rFonts w:ascii="Aptos" w:hAnsi="Aptos"/>
          <w:lang w:val="en-US"/>
        </w:rPr>
      </w:pPr>
      <w:r w:rsidRPr="005131E6">
        <w:rPr>
          <w:rFonts w:ascii="Aptos" w:hAnsi="Aptos"/>
          <w:lang w:val="en-US"/>
        </w:rPr>
        <w:t>NW– one representative</w:t>
      </w:r>
    </w:p>
    <w:p w14:paraId="20BCCDD4" w14:textId="46C72215" w:rsidR="0048689D" w:rsidRPr="005131E6" w:rsidRDefault="0048689D" w:rsidP="0048689D">
      <w:pPr>
        <w:pStyle w:val="ListParagraph"/>
        <w:numPr>
          <w:ilvl w:val="1"/>
          <w:numId w:val="7"/>
        </w:numPr>
        <w:rPr>
          <w:rFonts w:ascii="Aptos" w:hAnsi="Aptos"/>
          <w:lang w:val="en-US"/>
        </w:rPr>
      </w:pPr>
      <w:r w:rsidRPr="005131E6">
        <w:rPr>
          <w:rFonts w:ascii="Aptos" w:hAnsi="Aptos"/>
          <w:lang w:val="en-US"/>
        </w:rPr>
        <w:lastRenderedPageBreak/>
        <w:t>E of E– one representative</w:t>
      </w:r>
    </w:p>
    <w:p w14:paraId="06310906" w14:textId="60735CFD" w:rsidR="0048689D" w:rsidRPr="005131E6" w:rsidRDefault="0048689D" w:rsidP="0048689D">
      <w:pPr>
        <w:pStyle w:val="ListParagraph"/>
        <w:numPr>
          <w:ilvl w:val="1"/>
          <w:numId w:val="7"/>
        </w:numPr>
        <w:rPr>
          <w:rFonts w:ascii="Aptos" w:hAnsi="Aptos"/>
          <w:lang w:val="en-US"/>
        </w:rPr>
      </w:pPr>
      <w:r w:rsidRPr="005131E6">
        <w:rPr>
          <w:rFonts w:ascii="Aptos" w:hAnsi="Aptos"/>
          <w:lang w:val="en-US"/>
        </w:rPr>
        <w:t>Midlands– one representative</w:t>
      </w:r>
    </w:p>
    <w:p w14:paraId="2233D7D7" w14:textId="44C33C30" w:rsidR="0048689D" w:rsidRPr="005131E6" w:rsidRDefault="0048689D" w:rsidP="0048689D">
      <w:pPr>
        <w:pStyle w:val="ListParagraph"/>
        <w:numPr>
          <w:ilvl w:val="1"/>
          <w:numId w:val="7"/>
        </w:numPr>
        <w:rPr>
          <w:rFonts w:ascii="Aptos" w:hAnsi="Aptos"/>
          <w:lang w:val="en-US"/>
        </w:rPr>
      </w:pPr>
      <w:r w:rsidRPr="005131E6">
        <w:rPr>
          <w:rFonts w:ascii="Aptos" w:hAnsi="Aptos"/>
          <w:lang w:val="en-US"/>
        </w:rPr>
        <w:t>London– one representative</w:t>
      </w:r>
    </w:p>
    <w:p w14:paraId="36516482" w14:textId="35261EE2" w:rsidR="003739DB" w:rsidRPr="005131E6" w:rsidRDefault="0048689D" w:rsidP="003739DB">
      <w:pPr>
        <w:pStyle w:val="ListParagraph"/>
        <w:numPr>
          <w:ilvl w:val="1"/>
          <w:numId w:val="7"/>
        </w:numPr>
        <w:spacing w:line="276" w:lineRule="auto"/>
        <w:rPr>
          <w:rFonts w:ascii="Aptos" w:eastAsia="Times New Roman" w:hAnsi="Aptos" w:cstheme="minorHAnsi"/>
          <w:lang w:eastAsia="en-GB"/>
        </w:rPr>
      </w:pPr>
      <w:r w:rsidRPr="005131E6">
        <w:rPr>
          <w:rFonts w:ascii="Aptos" w:eastAsia="Times New Roman" w:hAnsi="Aptos" w:cstheme="minorHAnsi"/>
          <w:lang w:eastAsia="en-GB"/>
        </w:rPr>
        <w:t>Scotland – two representatives</w:t>
      </w:r>
    </w:p>
    <w:p w14:paraId="1C6A57DC" w14:textId="0D0B48EB" w:rsidR="0048689D" w:rsidRPr="005131E6" w:rsidRDefault="0048689D" w:rsidP="003739DB">
      <w:pPr>
        <w:pStyle w:val="ListParagraph"/>
        <w:numPr>
          <w:ilvl w:val="1"/>
          <w:numId w:val="7"/>
        </w:numPr>
        <w:spacing w:line="276" w:lineRule="auto"/>
        <w:rPr>
          <w:rFonts w:ascii="Aptos" w:eastAsia="Times New Roman" w:hAnsi="Aptos" w:cstheme="minorHAnsi"/>
          <w:lang w:eastAsia="en-GB"/>
        </w:rPr>
      </w:pPr>
      <w:r w:rsidRPr="005131E6">
        <w:rPr>
          <w:rFonts w:ascii="Aptos" w:eastAsia="Times New Roman" w:hAnsi="Aptos" w:cstheme="minorHAnsi"/>
          <w:lang w:eastAsia="en-GB"/>
        </w:rPr>
        <w:t>Wales – two representatives</w:t>
      </w:r>
    </w:p>
    <w:p w14:paraId="227534AB" w14:textId="28D08436" w:rsidR="0048689D" w:rsidRPr="005131E6" w:rsidRDefault="0048689D" w:rsidP="003739DB">
      <w:pPr>
        <w:pStyle w:val="ListParagraph"/>
        <w:numPr>
          <w:ilvl w:val="1"/>
          <w:numId w:val="7"/>
        </w:numPr>
        <w:spacing w:line="276" w:lineRule="auto"/>
        <w:rPr>
          <w:rFonts w:ascii="Aptos" w:eastAsia="Times New Roman" w:hAnsi="Aptos" w:cstheme="minorHAnsi"/>
          <w:lang w:eastAsia="en-GB"/>
        </w:rPr>
      </w:pPr>
      <w:r w:rsidRPr="005131E6">
        <w:rPr>
          <w:rFonts w:ascii="Aptos" w:eastAsia="Times New Roman" w:hAnsi="Aptos" w:cstheme="minorHAnsi"/>
          <w:lang w:eastAsia="en-GB"/>
        </w:rPr>
        <w:t>Northern Ireland – two representatives</w:t>
      </w:r>
    </w:p>
    <w:p w14:paraId="4615F03C" w14:textId="06A8C1AA" w:rsidR="00117C12" w:rsidRPr="005131E6" w:rsidRDefault="008F3958" w:rsidP="00123327">
      <w:pPr>
        <w:pStyle w:val="ListParagraph"/>
        <w:numPr>
          <w:ilvl w:val="0"/>
          <w:numId w:val="7"/>
        </w:numPr>
        <w:spacing w:line="276" w:lineRule="auto"/>
        <w:rPr>
          <w:rFonts w:ascii="Aptos" w:eastAsia="Times New Roman" w:hAnsi="Aptos" w:cstheme="minorHAnsi"/>
          <w:lang w:eastAsia="en-GB"/>
        </w:rPr>
      </w:pPr>
      <w:r w:rsidRPr="005131E6">
        <w:rPr>
          <w:rFonts w:ascii="Aptos" w:eastAsia="Times New Roman" w:hAnsi="Aptos" w:cstheme="minorHAnsi"/>
          <w:lang w:eastAsia="en-GB"/>
        </w:rPr>
        <w:t xml:space="preserve">The appointment term for </w:t>
      </w:r>
      <w:r w:rsidR="002A2636" w:rsidRPr="005131E6">
        <w:rPr>
          <w:rFonts w:ascii="Aptos" w:eastAsia="Times New Roman" w:hAnsi="Aptos" w:cstheme="minorHAnsi"/>
          <w:lang w:eastAsia="en-GB"/>
        </w:rPr>
        <w:t>Coalition</w:t>
      </w:r>
      <w:r w:rsidRPr="005131E6">
        <w:rPr>
          <w:rFonts w:ascii="Aptos" w:eastAsia="Times New Roman" w:hAnsi="Aptos" w:cstheme="minorHAnsi"/>
          <w:lang w:eastAsia="en-GB"/>
        </w:rPr>
        <w:t xml:space="preserve"> membership is 3 years.</w:t>
      </w:r>
    </w:p>
    <w:p w14:paraId="4AA0E902" w14:textId="0E30E05F" w:rsidR="00243308" w:rsidRPr="005131E6" w:rsidRDefault="009902D5" w:rsidP="00123327">
      <w:pPr>
        <w:pStyle w:val="ListParagraph"/>
        <w:numPr>
          <w:ilvl w:val="0"/>
          <w:numId w:val="7"/>
        </w:numPr>
        <w:spacing w:line="276" w:lineRule="auto"/>
        <w:rPr>
          <w:rFonts w:ascii="Aptos" w:eastAsia="Times New Roman" w:hAnsi="Aptos" w:cstheme="minorHAnsi"/>
          <w:lang w:eastAsia="en-GB"/>
        </w:rPr>
      </w:pPr>
      <w:r w:rsidRPr="005131E6">
        <w:rPr>
          <w:rFonts w:ascii="Aptos" w:eastAsia="Times New Roman" w:hAnsi="Aptos" w:cstheme="minorHAnsi"/>
          <w:lang w:eastAsia="en-GB"/>
        </w:rPr>
        <w:t>Appointment shall be through Expression of Interest</w:t>
      </w:r>
      <w:r w:rsidR="00352771" w:rsidRPr="005131E6">
        <w:rPr>
          <w:rFonts w:ascii="Aptos" w:eastAsia="Times New Roman" w:hAnsi="Aptos" w:cstheme="minorHAnsi"/>
          <w:lang w:eastAsia="en-GB"/>
        </w:rPr>
        <w:t>.</w:t>
      </w:r>
    </w:p>
    <w:p w14:paraId="1A45922B" w14:textId="06DF0517" w:rsidR="7B2D7DA4" w:rsidRPr="005131E6" w:rsidRDefault="009902D5" w:rsidP="7B2D7DA4">
      <w:pPr>
        <w:pStyle w:val="ListParagraph"/>
        <w:numPr>
          <w:ilvl w:val="0"/>
          <w:numId w:val="7"/>
        </w:numPr>
        <w:spacing w:line="276" w:lineRule="auto"/>
        <w:rPr>
          <w:rFonts w:ascii="Aptos" w:eastAsia="Times New Roman" w:hAnsi="Aptos" w:cstheme="minorHAnsi"/>
          <w:lang w:eastAsia="en-GB"/>
        </w:rPr>
      </w:pPr>
      <w:r w:rsidRPr="005131E6">
        <w:rPr>
          <w:rFonts w:ascii="Aptos" w:eastAsia="Times New Roman" w:hAnsi="Aptos" w:cstheme="minorHAnsi"/>
          <w:lang w:eastAsia="en-GB"/>
        </w:rPr>
        <w:t>Should more than one expression of interest be received for a particular region,</w:t>
      </w:r>
      <w:r w:rsidR="00352771" w:rsidRPr="005131E6">
        <w:rPr>
          <w:rFonts w:ascii="Aptos" w:eastAsia="Times New Roman" w:hAnsi="Aptos" w:cstheme="minorHAnsi"/>
          <w:lang w:eastAsia="en-GB"/>
        </w:rPr>
        <w:t xml:space="preserve"> appointment shall be at the discretion of the chair.</w:t>
      </w:r>
    </w:p>
    <w:p w14:paraId="5038FFC1" w14:textId="06530ABC" w:rsidR="00433702" w:rsidRPr="005131E6" w:rsidRDefault="00433702" w:rsidP="7B2D7DA4">
      <w:pPr>
        <w:pStyle w:val="ListParagraph"/>
        <w:numPr>
          <w:ilvl w:val="0"/>
          <w:numId w:val="7"/>
        </w:numPr>
        <w:spacing w:line="276" w:lineRule="auto"/>
        <w:rPr>
          <w:rFonts w:ascii="Aptos" w:eastAsia="Times New Roman" w:hAnsi="Aptos" w:cstheme="minorHAnsi"/>
          <w:lang w:eastAsia="en-GB"/>
        </w:rPr>
      </w:pPr>
      <w:r w:rsidRPr="005131E6">
        <w:rPr>
          <w:rFonts w:ascii="Aptos" w:eastAsia="Times New Roman" w:hAnsi="Aptos" w:cstheme="minorHAnsi"/>
          <w:lang w:eastAsia="en-GB"/>
        </w:rPr>
        <w:t xml:space="preserve">The Chair of the </w:t>
      </w:r>
      <w:r w:rsidR="00D72076" w:rsidRPr="005131E6">
        <w:rPr>
          <w:rFonts w:ascii="Aptos" w:eastAsia="Times New Roman" w:hAnsi="Aptos" w:cstheme="minorHAnsi"/>
          <w:lang w:eastAsia="en-GB"/>
        </w:rPr>
        <w:t>Coalition shall be appointed by consensus of the group.</w:t>
      </w:r>
    </w:p>
    <w:p w14:paraId="38F88137" w14:textId="77777777" w:rsidR="00662B17" w:rsidRPr="005131E6" w:rsidRDefault="00662B17" w:rsidP="00595758">
      <w:pPr>
        <w:spacing w:line="276" w:lineRule="auto"/>
        <w:jc w:val="both"/>
        <w:rPr>
          <w:rFonts w:ascii="Aptos" w:eastAsia="Times New Roman" w:hAnsi="Aptos" w:cstheme="minorHAnsi"/>
          <w:lang w:eastAsia="en-GB"/>
        </w:rPr>
      </w:pPr>
      <w:r w:rsidRPr="005131E6">
        <w:rPr>
          <w:rFonts w:ascii="Aptos" w:eastAsia="Times New Roman" w:hAnsi="Aptos" w:cstheme="minorHAnsi"/>
          <w:lang w:eastAsia="en-GB"/>
        </w:rPr>
        <w:t>The meeting will be quorate if, as a minimum, the following members are present:</w:t>
      </w:r>
    </w:p>
    <w:p w14:paraId="3081F8B8" w14:textId="57EAA3FA" w:rsidR="00662B17" w:rsidRPr="005131E6" w:rsidRDefault="00662B17" w:rsidP="00595758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ptos" w:eastAsia="Times New Roman" w:hAnsi="Aptos" w:cstheme="minorHAnsi"/>
          <w:lang w:eastAsia="en-GB"/>
        </w:rPr>
      </w:pPr>
      <w:r w:rsidRPr="005131E6">
        <w:rPr>
          <w:rFonts w:ascii="Aptos" w:eastAsia="Times New Roman" w:hAnsi="Aptos" w:cstheme="minorHAnsi"/>
          <w:lang w:eastAsia="en-GB"/>
        </w:rPr>
        <w:t>Chair</w:t>
      </w:r>
    </w:p>
    <w:p w14:paraId="06985213" w14:textId="7DD20AD0" w:rsidR="00662B17" w:rsidRPr="005131E6" w:rsidRDefault="00A91C66" w:rsidP="00595758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ptos" w:eastAsia="Times New Roman" w:hAnsi="Aptos" w:cstheme="minorHAnsi"/>
          <w:lang w:eastAsia="en-GB"/>
        </w:rPr>
      </w:pPr>
      <w:r w:rsidRPr="005131E6">
        <w:rPr>
          <w:rFonts w:ascii="Aptos" w:eastAsia="Times New Roman" w:hAnsi="Aptos" w:cstheme="minorHAnsi"/>
          <w:lang w:eastAsia="en-GB"/>
        </w:rPr>
        <w:t xml:space="preserve">At least </w:t>
      </w:r>
      <w:r w:rsidR="00662B17" w:rsidRPr="005131E6">
        <w:rPr>
          <w:rFonts w:ascii="Aptos" w:eastAsia="Times New Roman" w:hAnsi="Aptos" w:cstheme="minorHAnsi"/>
          <w:lang w:eastAsia="en-GB"/>
        </w:rPr>
        <w:t>4</w:t>
      </w:r>
      <w:r w:rsidR="007E3A96" w:rsidRPr="005131E6">
        <w:rPr>
          <w:rFonts w:ascii="Aptos" w:eastAsia="Times New Roman" w:hAnsi="Aptos" w:cstheme="minorHAnsi"/>
          <w:lang w:eastAsia="en-GB"/>
        </w:rPr>
        <w:t xml:space="preserve"> representatives</w:t>
      </w:r>
    </w:p>
    <w:p w14:paraId="65BCBD66" w14:textId="6AC5952B" w:rsidR="00662B17" w:rsidRPr="005131E6" w:rsidRDefault="00662B17" w:rsidP="00662B17">
      <w:pPr>
        <w:spacing w:line="276" w:lineRule="auto"/>
        <w:rPr>
          <w:rFonts w:ascii="Aptos" w:eastAsia="Times New Roman" w:hAnsi="Aptos" w:cstheme="minorHAnsi"/>
          <w:lang w:eastAsia="en-GB"/>
        </w:rPr>
      </w:pPr>
    </w:p>
    <w:sectPr w:rsidR="00662B17" w:rsidRPr="005131E6" w:rsidSect="008F3958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440" w:right="1440" w:bottom="1440" w:left="1440" w:header="42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D95A9" w14:textId="77777777" w:rsidR="006A477A" w:rsidRDefault="006A477A" w:rsidP="00E50426">
      <w:pPr>
        <w:spacing w:after="0" w:line="240" w:lineRule="auto"/>
      </w:pPr>
      <w:r>
        <w:separator/>
      </w:r>
    </w:p>
  </w:endnote>
  <w:endnote w:type="continuationSeparator" w:id="0">
    <w:p w14:paraId="720CE967" w14:textId="77777777" w:rsidR="006A477A" w:rsidRDefault="006A477A" w:rsidP="00E50426">
      <w:pPr>
        <w:spacing w:after="0" w:line="240" w:lineRule="auto"/>
      </w:pPr>
      <w:r>
        <w:continuationSeparator/>
      </w:r>
    </w:p>
  </w:endnote>
  <w:endnote w:type="continuationNotice" w:id="1">
    <w:p w14:paraId="16409EED" w14:textId="77777777" w:rsidR="006A477A" w:rsidRDefault="006A47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15052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638ACE1" w14:textId="6AE1EB13" w:rsidR="00E50426" w:rsidRDefault="00E5042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548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548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6F8372" w14:textId="77777777" w:rsidR="00E50426" w:rsidRDefault="00E50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72CD0" w14:textId="77777777" w:rsidR="006A477A" w:rsidRDefault="006A477A" w:rsidP="00E50426">
      <w:pPr>
        <w:spacing w:after="0" w:line="240" w:lineRule="auto"/>
      </w:pPr>
      <w:r>
        <w:separator/>
      </w:r>
    </w:p>
  </w:footnote>
  <w:footnote w:type="continuationSeparator" w:id="0">
    <w:p w14:paraId="7B6805D4" w14:textId="77777777" w:rsidR="006A477A" w:rsidRDefault="006A477A" w:rsidP="00E50426">
      <w:pPr>
        <w:spacing w:after="0" w:line="240" w:lineRule="auto"/>
      </w:pPr>
      <w:r>
        <w:continuationSeparator/>
      </w:r>
    </w:p>
  </w:footnote>
  <w:footnote w:type="continuationNotice" w:id="1">
    <w:p w14:paraId="0C7202D2" w14:textId="77777777" w:rsidR="006A477A" w:rsidRDefault="006A47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B2D8F" w14:textId="12D8D0B7" w:rsidR="002E1FEE" w:rsidRDefault="00000000">
    <w:pPr>
      <w:pStyle w:val="Header"/>
    </w:pPr>
    <w:r>
      <w:rPr>
        <w:noProof/>
      </w:rPr>
      <w:pict w14:anchorId="13FAAD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9469016" o:spid="_x0000_s1026" type="#_x0000_t136" style="position:absolute;margin-left:0;margin-top:0;width:397.65pt;height:238.6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5A3D" w14:textId="4B70A3F4" w:rsidR="008F3958" w:rsidRDefault="00000000">
    <w:pPr>
      <w:pStyle w:val="Header"/>
    </w:pPr>
    <w:r>
      <w:rPr>
        <w:noProof/>
      </w:rPr>
      <w:pict w14:anchorId="0627EA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9469017" o:spid="_x0000_s1027" type="#_x0000_t136" style="position:absolute;margin-left:0;margin-top:0;width:397.65pt;height:238.6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B5053E">
      <w:rPr>
        <w:noProof/>
      </w:rPr>
      <w:drawing>
        <wp:inline distT="0" distB="0" distL="0" distR="0" wp14:anchorId="3B4EB1AA" wp14:editId="1943C164">
          <wp:extent cx="1704975" cy="526453"/>
          <wp:effectExtent l="0" t="0" r="0" b="6985"/>
          <wp:docPr id="1582673030" name="Picture 1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673030" name="Picture 1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7942" cy="527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F9168" w14:textId="49F934C6" w:rsidR="002E1FEE" w:rsidRDefault="00000000">
    <w:pPr>
      <w:pStyle w:val="Header"/>
    </w:pPr>
    <w:r>
      <w:rPr>
        <w:noProof/>
      </w:rPr>
      <w:pict w14:anchorId="12B878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9469015" o:spid="_x0000_s1025" type="#_x0000_t136" style="position:absolute;margin-left:0;margin-top:0;width:397.65pt;height:238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0C29"/>
    <w:multiLevelType w:val="hybridMultilevel"/>
    <w:tmpl w:val="4BF6A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200ED"/>
    <w:multiLevelType w:val="hybridMultilevel"/>
    <w:tmpl w:val="6114A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617E9"/>
    <w:multiLevelType w:val="hybridMultilevel"/>
    <w:tmpl w:val="9C4A2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A09DE"/>
    <w:multiLevelType w:val="hybridMultilevel"/>
    <w:tmpl w:val="8668D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B2B27"/>
    <w:multiLevelType w:val="multilevel"/>
    <w:tmpl w:val="43C42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2E50D3"/>
    <w:multiLevelType w:val="hybridMultilevel"/>
    <w:tmpl w:val="0950A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7CE6"/>
    <w:multiLevelType w:val="hybridMultilevel"/>
    <w:tmpl w:val="C804D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35AEF"/>
    <w:multiLevelType w:val="multilevel"/>
    <w:tmpl w:val="9D3A5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175886"/>
    <w:multiLevelType w:val="hybridMultilevel"/>
    <w:tmpl w:val="93163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F6C56"/>
    <w:multiLevelType w:val="hybridMultilevel"/>
    <w:tmpl w:val="C736E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372D5"/>
    <w:multiLevelType w:val="hybridMultilevel"/>
    <w:tmpl w:val="41663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14E51B1"/>
    <w:multiLevelType w:val="multilevel"/>
    <w:tmpl w:val="63F2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0B567B"/>
    <w:multiLevelType w:val="multilevel"/>
    <w:tmpl w:val="F7D6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B55082"/>
    <w:multiLevelType w:val="hybridMultilevel"/>
    <w:tmpl w:val="CB8C2E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5670772">
    <w:abstractNumId w:val="12"/>
  </w:num>
  <w:num w:numId="2" w16cid:durableId="76101479">
    <w:abstractNumId w:val="4"/>
  </w:num>
  <w:num w:numId="3" w16cid:durableId="37172033">
    <w:abstractNumId w:val="7"/>
  </w:num>
  <w:num w:numId="4" w16cid:durableId="2098674265">
    <w:abstractNumId w:val="11"/>
  </w:num>
  <w:num w:numId="5" w16cid:durableId="1568801557">
    <w:abstractNumId w:val="10"/>
  </w:num>
  <w:num w:numId="6" w16cid:durableId="2110156987">
    <w:abstractNumId w:val="3"/>
  </w:num>
  <w:num w:numId="7" w16cid:durableId="914241367">
    <w:abstractNumId w:val="13"/>
  </w:num>
  <w:num w:numId="8" w16cid:durableId="891698925">
    <w:abstractNumId w:val="6"/>
  </w:num>
  <w:num w:numId="9" w16cid:durableId="72902150">
    <w:abstractNumId w:val="8"/>
  </w:num>
  <w:num w:numId="10" w16cid:durableId="1750343584">
    <w:abstractNumId w:val="0"/>
  </w:num>
  <w:num w:numId="11" w16cid:durableId="1827285057">
    <w:abstractNumId w:val="1"/>
  </w:num>
  <w:num w:numId="12" w16cid:durableId="1123773164">
    <w:abstractNumId w:val="5"/>
  </w:num>
  <w:num w:numId="13" w16cid:durableId="171335567">
    <w:abstractNumId w:val="9"/>
  </w:num>
  <w:num w:numId="14" w16cid:durableId="852887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D1B"/>
    <w:rsid w:val="00001413"/>
    <w:rsid w:val="000043EB"/>
    <w:rsid w:val="0002695B"/>
    <w:rsid w:val="0002697E"/>
    <w:rsid w:val="0005456C"/>
    <w:rsid w:val="00067F4C"/>
    <w:rsid w:val="00074518"/>
    <w:rsid w:val="0007666F"/>
    <w:rsid w:val="000976B5"/>
    <w:rsid w:val="000A59B9"/>
    <w:rsid w:val="000B6B1D"/>
    <w:rsid w:val="000E0D87"/>
    <w:rsid w:val="0011460C"/>
    <w:rsid w:val="00117C12"/>
    <w:rsid w:val="00123327"/>
    <w:rsid w:val="00135998"/>
    <w:rsid w:val="00142380"/>
    <w:rsid w:val="00144362"/>
    <w:rsid w:val="00147527"/>
    <w:rsid w:val="0018729D"/>
    <w:rsid w:val="001B39B6"/>
    <w:rsid w:val="001D7622"/>
    <w:rsid w:val="00220562"/>
    <w:rsid w:val="00220AA2"/>
    <w:rsid w:val="0022173C"/>
    <w:rsid w:val="00225F54"/>
    <w:rsid w:val="00231D64"/>
    <w:rsid w:val="00234E95"/>
    <w:rsid w:val="00243308"/>
    <w:rsid w:val="0026798C"/>
    <w:rsid w:val="002A2636"/>
    <w:rsid w:val="002B2179"/>
    <w:rsid w:val="002D2B02"/>
    <w:rsid w:val="002E1FEE"/>
    <w:rsid w:val="002E6C4D"/>
    <w:rsid w:val="00317AB4"/>
    <w:rsid w:val="003247EA"/>
    <w:rsid w:val="0034791F"/>
    <w:rsid w:val="00352771"/>
    <w:rsid w:val="00356846"/>
    <w:rsid w:val="00361D2E"/>
    <w:rsid w:val="003737B9"/>
    <w:rsid w:val="003739DB"/>
    <w:rsid w:val="003A2CBA"/>
    <w:rsid w:val="003B532D"/>
    <w:rsid w:val="003D4511"/>
    <w:rsid w:val="003E1F59"/>
    <w:rsid w:val="00401A22"/>
    <w:rsid w:val="004165BB"/>
    <w:rsid w:val="00433702"/>
    <w:rsid w:val="00440FD8"/>
    <w:rsid w:val="00475A2A"/>
    <w:rsid w:val="0048689D"/>
    <w:rsid w:val="00486987"/>
    <w:rsid w:val="004B4394"/>
    <w:rsid w:val="004D066A"/>
    <w:rsid w:val="004F0507"/>
    <w:rsid w:val="004F0ED7"/>
    <w:rsid w:val="0051147E"/>
    <w:rsid w:val="005131E6"/>
    <w:rsid w:val="00513914"/>
    <w:rsid w:val="00514A7C"/>
    <w:rsid w:val="00514B9D"/>
    <w:rsid w:val="00581A02"/>
    <w:rsid w:val="00586FFE"/>
    <w:rsid w:val="00595758"/>
    <w:rsid w:val="005A3970"/>
    <w:rsid w:val="005A7E4D"/>
    <w:rsid w:val="005B2ACD"/>
    <w:rsid w:val="005C2C8F"/>
    <w:rsid w:val="005C5480"/>
    <w:rsid w:val="005C77EF"/>
    <w:rsid w:val="005E7387"/>
    <w:rsid w:val="00607144"/>
    <w:rsid w:val="00610DDA"/>
    <w:rsid w:val="00644A4C"/>
    <w:rsid w:val="00650DB9"/>
    <w:rsid w:val="00655E00"/>
    <w:rsid w:val="00657E1E"/>
    <w:rsid w:val="00662B17"/>
    <w:rsid w:val="006744B2"/>
    <w:rsid w:val="00690D3F"/>
    <w:rsid w:val="006A477A"/>
    <w:rsid w:val="006B0111"/>
    <w:rsid w:val="006B44E1"/>
    <w:rsid w:val="006F6882"/>
    <w:rsid w:val="0070203F"/>
    <w:rsid w:val="00711B12"/>
    <w:rsid w:val="00734709"/>
    <w:rsid w:val="0075121D"/>
    <w:rsid w:val="00762052"/>
    <w:rsid w:val="007D1AD7"/>
    <w:rsid w:val="007E3A96"/>
    <w:rsid w:val="007F7E94"/>
    <w:rsid w:val="008276D1"/>
    <w:rsid w:val="00840D17"/>
    <w:rsid w:val="0087744B"/>
    <w:rsid w:val="00890659"/>
    <w:rsid w:val="008A0B27"/>
    <w:rsid w:val="008A6B10"/>
    <w:rsid w:val="008C2D1B"/>
    <w:rsid w:val="008C68C6"/>
    <w:rsid w:val="008D02DC"/>
    <w:rsid w:val="008D2152"/>
    <w:rsid w:val="008E0811"/>
    <w:rsid w:val="008E40B3"/>
    <w:rsid w:val="008F05BB"/>
    <w:rsid w:val="008F1A79"/>
    <w:rsid w:val="008F3958"/>
    <w:rsid w:val="00951AA2"/>
    <w:rsid w:val="00975E3F"/>
    <w:rsid w:val="0098534A"/>
    <w:rsid w:val="009877BE"/>
    <w:rsid w:val="009902D5"/>
    <w:rsid w:val="009B7AE2"/>
    <w:rsid w:val="009D3D0E"/>
    <w:rsid w:val="009D667D"/>
    <w:rsid w:val="009F2763"/>
    <w:rsid w:val="00A01694"/>
    <w:rsid w:val="00A021ED"/>
    <w:rsid w:val="00A20CC7"/>
    <w:rsid w:val="00A43B3F"/>
    <w:rsid w:val="00A54622"/>
    <w:rsid w:val="00A72524"/>
    <w:rsid w:val="00A91C66"/>
    <w:rsid w:val="00A92816"/>
    <w:rsid w:val="00A95B60"/>
    <w:rsid w:val="00A97801"/>
    <w:rsid w:val="00AA1826"/>
    <w:rsid w:val="00AB3800"/>
    <w:rsid w:val="00AE7951"/>
    <w:rsid w:val="00AF3294"/>
    <w:rsid w:val="00B11DD9"/>
    <w:rsid w:val="00B261D9"/>
    <w:rsid w:val="00B36BBE"/>
    <w:rsid w:val="00B4343F"/>
    <w:rsid w:val="00B43A9E"/>
    <w:rsid w:val="00B5053E"/>
    <w:rsid w:val="00B64907"/>
    <w:rsid w:val="00B84E6C"/>
    <w:rsid w:val="00BA353E"/>
    <w:rsid w:val="00BA703A"/>
    <w:rsid w:val="00BC498F"/>
    <w:rsid w:val="00BD375C"/>
    <w:rsid w:val="00BD40A1"/>
    <w:rsid w:val="00BD57ED"/>
    <w:rsid w:val="00BF1745"/>
    <w:rsid w:val="00BF29DA"/>
    <w:rsid w:val="00C03248"/>
    <w:rsid w:val="00C27FB2"/>
    <w:rsid w:val="00C56155"/>
    <w:rsid w:val="00C946F8"/>
    <w:rsid w:val="00C979F9"/>
    <w:rsid w:val="00CC6C73"/>
    <w:rsid w:val="00CD0ACE"/>
    <w:rsid w:val="00CE6F79"/>
    <w:rsid w:val="00CF7411"/>
    <w:rsid w:val="00D62BF6"/>
    <w:rsid w:val="00D6632C"/>
    <w:rsid w:val="00D72076"/>
    <w:rsid w:val="00D74FCF"/>
    <w:rsid w:val="00D96AA6"/>
    <w:rsid w:val="00DA6676"/>
    <w:rsid w:val="00DB60FD"/>
    <w:rsid w:val="00DC5BC6"/>
    <w:rsid w:val="00DD5A9D"/>
    <w:rsid w:val="00DE4DCF"/>
    <w:rsid w:val="00E006A2"/>
    <w:rsid w:val="00E029CB"/>
    <w:rsid w:val="00E50426"/>
    <w:rsid w:val="00E579EA"/>
    <w:rsid w:val="00E70C48"/>
    <w:rsid w:val="00E97170"/>
    <w:rsid w:val="00EB3A5F"/>
    <w:rsid w:val="00EE139A"/>
    <w:rsid w:val="00EE29DA"/>
    <w:rsid w:val="00EF701C"/>
    <w:rsid w:val="00F10C32"/>
    <w:rsid w:val="00F135BA"/>
    <w:rsid w:val="00F22C44"/>
    <w:rsid w:val="00F32A17"/>
    <w:rsid w:val="00F43D3D"/>
    <w:rsid w:val="00F44AE8"/>
    <w:rsid w:val="00F80D5C"/>
    <w:rsid w:val="00FB54F8"/>
    <w:rsid w:val="00FB6414"/>
    <w:rsid w:val="00FE470D"/>
    <w:rsid w:val="00FF546F"/>
    <w:rsid w:val="00FF617E"/>
    <w:rsid w:val="2AFB2171"/>
    <w:rsid w:val="7B2D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81049"/>
  <w15:docId w15:val="{602522E6-147A-470F-BA4A-D6756E39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C2D1B"/>
    <w:rPr>
      <w:b/>
      <w:bCs/>
    </w:rPr>
  </w:style>
  <w:style w:type="character" w:styleId="Emphasis">
    <w:name w:val="Emphasis"/>
    <w:basedOn w:val="DefaultParagraphFont"/>
    <w:uiPriority w:val="20"/>
    <w:qFormat/>
    <w:rsid w:val="008C2D1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9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29DA"/>
    <w:pPr>
      <w:ind w:left="720"/>
      <w:contextualSpacing/>
    </w:pPr>
  </w:style>
  <w:style w:type="table" w:styleId="TableGrid">
    <w:name w:val="Table Grid"/>
    <w:basedOn w:val="TableNormal"/>
    <w:uiPriority w:val="39"/>
    <w:rsid w:val="00F43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04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426"/>
  </w:style>
  <w:style w:type="paragraph" w:styleId="Footer">
    <w:name w:val="footer"/>
    <w:basedOn w:val="Normal"/>
    <w:link w:val="FooterChar"/>
    <w:uiPriority w:val="99"/>
    <w:unhideWhenUsed/>
    <w:rsid w:val="00E504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426"/>
  </w:style>
  <w:style w:type="character" w:styleId="CommentReference">
    <w:name w:val="annotation reference"/>
    <w:basedOn w:val="DefaultParagraphFont"/>
    <w:uiPriority w:val="99"/>
    <w:semiHidden/>
    <w:unhideWhenUsed/>
    <w:rsid w:val="00711B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B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B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B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B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7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D7057E3EFB8B4484EE25362D78A616" ma:contentTypeVersion="18" ma:contentTypeDescription="Create a new document." ma:contentTypeScope="" ma:versionID="ac69f2c60040b4d1ee151aa45e9b4be5">
  <xsd:schema xmlns:xsd="http://www.w3.org/2001/XMLSchema" xmlns:xs="http://www.w3.org/2001/XMLSchema" xmlns:p="http://schemas.microsoft.com/office/2006/metadata/properties" xmlns:ns1="http://schemas.microsoft.com/sharepoint/v3" xmlns:ns2="80594722-cf5e-48ea-8fb0-b9c1b6de56bb" xmlns:ns3="594b1c89-3d6b-46ca-b44b-2b4aa7bce0ce" targetNamespace="http://schemas.microsoft.com/office/2006/metadata/properties" ma:root="true" ma:fieldsID="9340b8a196e63b658f7be33e1bff17ce" ns1:_="" ns2:_="" ns3:_="">
    <xsd:import namespace="http://schemas.microsoft.com/sharepoint/v3"/>
    <xsd:import namespace="80594722-cf5e-48ea-8fb0-b9c1b6de56bb"/>
    <xsd:import namespace="594b1c89-3d6b-46ca-b44b-2b4aa7bce0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94722-cf5e-48ea-8fb0-b9c1b6de5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4aed480-f48d-4174-aa2f-3fb527cd39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b1c89-3d6b-46ca-b44b-2b4aa7bce0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f8cb00b-7131-48cf-b54a-ca824f0c1113}" ma:internalName="TaxCatchAll" ma:showField="CatchAllData" ma:web="594b1c89-3d6b-46ca-b44b-2b4aa7bce0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594722-cf5e-48ea-8fb0-b9c1b6de56bb">
      <Terms xmlns="http://schemas.microsoft.com/office/infopath/2007/PartnerControls"/>
    </lcf76f155ced4ddcb4097134ff3c332f>
    <TaxCatchAll xmlns="594b1c89-3d6b-46ca-b44b-2b4aa7bce0ce" xsi:nil="true"/>
    <MediaLengthInSeconds xmlns="80594722-cf5e-48ea-8fb0-b9c1b6de56b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122C95-BB21-4409-9445-1B0993F41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594722-cf5e-48ea-8fb0-b9c1b6de56bb"/>
    <ds:schemaRef ds:uri="594b1c89-3d6b-46ca-b44b-2b4aa7bce0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F36E5A-4750-4E7B-A1A7-2839DD929F69}">
  <ds:schemaRefs>
    <ds:schemaRef ds:uri="http://schemas.microsoft.com/office/2006/metadata/properties"/>
    <ds:schemaRef ds:uri="http://schemas.microsoft.com/office/infopath/2007/PartnerControls"/>
    <ds:schemaRef ds:uri="80594722-cf5e-48ea-8fb0-b9c1b6de56bb"/>
    <ds:schemaRef ds:uri="594b1c89-3d6b-46ca-b44b-2b4aa7bce0c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12656C4-D388-41A6-8A38-3FDB7ECCF2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336</Words>
  <Characters>1918</Characters>
  <Application>Microsoft Office Word</Application>
  <DocSecurity>0</DocSecurity>
  <Lines>15</Lines>
  <Paragraphs>4</Paragraphs>
  <ScaleCrop>false</ScaleCrop>
  <Company>Salford Royal NHS Foundation Trust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 Wolrich</dc:creator>
  <cp:lastModifiedBy>Nikki Husbands</cp:lastModifiedBy>
  <cp:revision>49</cp:revision>
  <dcterms:created xsi:type="dcterms:W3CDTF">2025-08-26T08:53:00Z</dcterms:created>
  <dcterms:modified xsi:type="dcterms:W3CDTF">2025-09-22T09:41:00Z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0x01010008D7057E3EFB8B4484EE25362D78A616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