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2474" w14:textId="77777777" w:rsidR="008E39B0" w:rsidRDefault="008E39B0"/>
    <w:p w14:paraId="5A0BCE0E" w14:textId="18C94487" w:rsidR="004004F7" w:rsidRPr="00FC701F" w:rsidRDefault="004004F7" w:rsidP="004004F7">
      <w:pPr>
        <w:pStyle w:val="Heading2"/>
        <w:widowControl w:val="0"/>
        <w:pBdr>
          <w:top w:val="nil"/>
          <w:left w:val="nil"/>
          <w:bottom w:val="nil"/>
          <w:right w:val="nil"/>
          <w:between w:val="nil"/>
        </w:pBdr>
        <w:ind w:left="34"/>
        <w:rPr>
          <w:rFonts w:ascii="Calibri" w:eastAsia="Calibri" w:hAnsi="Calibri" w:cs="Calibri"/>
        </w:rPr>
      </w:pPr>
      <w:bookmarkStart w:id="0" w:name="_Toc609749847"/>
      <w:r>
        <w:rPr>
          <w:rFonts w:ascii="Calibri" w:eastAsia="Calibri" w:hAnsi="Calibri" w:cs="Calibri"/>
        </w:rPr>
        <w:t xml:space="preserve">ALERT </w:t>
      </w:r>
      <w:proofErr w:type="gramStart"/>
      <w:r>
        <w:rPr>
          <w:rFonts w:ascii="Calibri" w:eastAsia="Calibri" w:hAnsi="Calibri" w:cs="Calibri"/>
        </w:rPr>
        <w:t>UK :</w:t>
      </w:r>
      <w:proofErr w:type="gramEnd"/>
      <w:r>
        <w:rPr>
          <w:rFonts w:ascii="Calibri" w:eastAsia="Calibri" w:hAnsi="Calibri" w:cs="Calibri"/>
        </w:rPr>
        <w:t xml:space="preserve"> </w:t>
      </w:r>
      <w:r w:rsidRPr="2F7940B5">
        <w:rPr>
          <w:rFonts w:ascii="Calibri" w:eastAsia="Calibri" w:hAnsi="Calibri" w:cs="Calibri"/>
        </w:rPr>
        <w:t>Project Summary</w:t>
      </w:r>
      <w:bookmarkEnd w:id="0"/>
      <w:r w:rsidRPr="2F7940B5">
        <w:rPr>
          <w:rFonts w:ascii="Calibri" w:eastAsia="Calibri" w:hAnsi="Calibri" w:cs="Calibri"/>
        </w:rPr>
        <w:t xml:space="preserve"> </w:t>
      </w:r>
    </w:p>
    <w:p w14:paraId="11ECC8C7" w14:textId="77777777" w:rsidR="004004F7" w:rsidRPr="00FC701F" w:rsidRDefault="004004F7" w:rsidP="004004F7">
      <w:pPr>
        <w:widowControl w:val="0"/>
        <w:pBdr>
          <w:top w:val="nil"/>
          <w:left w:val="nil"/>
          <w:bottom w:val="nil"/>
          <w:right w:val="nil"/>
          <w:between w:val="nil"/>
        </w:pBdr>
        <w:spacing w:line="240" w:lineRule="auto"/>
        <w:rPr>
          <w:rFonts w:ascii="Calibri" w:eastAsia="Calibri" w:hAnsi="Calibri" w:cs="Calibri"/>
          <w:color w:val="000000" w:themeColor="text1"/>
          <w:sz w:val="31"/>
          <w:szCs w:val="31"/>
        </w:rPr>
      </w:pPr>
    </w:p>
    <w:p w14:paraId="43DF3E07" w14:textId="77777777" w:rsidR="004004F7" w:rsidRDefault="004004F7" w:rsidP="004004F7">
      <w:pPr>
        <w:widowControl w:val="0"/>
        <w:pBdr>
          <w:top w:val="nil"/>
          <w:left w:val="nil"/>
          <w:bottom w:val="nil"/>
          <w:right w:val="nil"/>
          <w:between w:val="nil"/>
        </w:pBdr>
        <w:spacing w:line="240" w:lineRule="auto"/>
        <w:rPr>
          <w:rFonts w:ascii="Calibri" w:eastAsia="Calibri" w:hAnsi="Calibri" w:cs="Calibri"/>
          <w:sz w:val="24"/>
          <w:szCs w:val="24"/>
        </w:rPr>
      </w:pPr>
      <w:r w:rsidRPr="1F006B13">
        <w:rPr>
          <w:rFonts w:ascii="Calibri" w:eastAsia="Calibri" w:hAnsi="Calibri" w:cs="Calibri"/>
          <w:b/>
          <w:bCs/>
          <w:sz w:val="24"/>
          <w:szCs w:val="24"/>
        </w:rPr>
        <w:t xml:space="preserve">Background: </w:t>
      </w:r>
    </w:p>
    <w:p w14:paraId="665B742C" w14:textId="77777777" w:rsidR="004004F7" w:rsidRDefault="004004F7" w:rsidP="004004F7">
      <w:pPr>
        <w:widowControl w:val="0"/>
        <w:pBdr>
          <w:top w:val="nil"/>
          <w:left w:val="nil"/>
          <w:bottom w:val="nil"/>
          <w:right w:val="nil"/>
          <w:between w:val="nil"/>
        </w:pBdr>
        <w:spacing w:line="240" w:lineRule="auto"/>
        <w:rPr>
          <w:rFonts w:ascii="Calibri" w:eastAsia="Calibri" w:hAnsi="Calibri" w:cs="Calibri"/>
          <w:sz w:val="24"/>
          <w:szCs w:val="24"/>
        </w:rPr>
      </w:pPr>
    </w:p>
    <w:p w14:paraId="5D84AFD2" w14:textId="77777777" w:rsidR="004004F7" w:rsidRDefault="004004F7" w:rsidP="004004F7">
      <w:pPr>
        <w:pStyle w:val="paragraph"/>
        <w:spacing w:before="0" w:beforeAutospacing="0" w:after="0" w:afterAutospacing="0"/>
        <w:textAlignment w:val="baseline"/>
        <w:rPr>
          <w:rFonts w:ascii="Segoe UI" w:hAnsi="Segoe UI" w:cs="Segoe UI"/>
          <w:sz w:val="18"/>
          <w:szCs w:val="18"/>
        </w:rPr>
      </w:pPr>
      <w:r w:rsidRPr="1F006B13">
        <w:rPr>
          <w:rFonts w:ascii="Calibri" w:eastAsia="Calibri" w:hAnsi="Calibri" w:cs="Calibri"/>
        </w:rPr>
        <w:t xml:space="preserve">Alcohol-related liver disease (ARLD) is the commonest cause of liver related morbidity and mortality in the UK, and deaths from ARLD have doubled in the last decade. </w:t>
      </w:r>
      <w:r w:rsidRPr="1F006B13">
        <w:rPr>
          <w:rFonts w:ascii="Calibri" w:eastAsia="Calibri" w:hAnsi="Calibri" w:cs="Calibri"/>
          <w:sz w:val="25"/>
          <w:szCs w:val="25"/>
        </w:rPr>
        <w:t xml:space="preserve">The management of ARLD requires treatment of both liver disease and alcohol use; but previous work has </w:t>
      </w:r>
      <w:r w:rsidRPr="1F006B13">
        <w:rPr>
          <w:rFonts w:ascii="Calibri" w:eastAsia="Calibri" w:hAnsi="Calibri" w:cs="Calibri"/>
        </w:rPr>
        <w:t xml:space="preserve">identified significant shortcomings in the quality of care for these patients.  In response to this, quality standards and key performance indicators for ARLD management have been developed by a collaborative group from the British Association for the Study of the Liver (BASL), British Society of Gastroenterology (BSG), The British Liver Trust and patient representatives. </w:t>
      </w:r>
      <w:r w:rsidRPr="1F006B13">
        <w:rPr>
          <w:rStyle w:val="normaltextrun"/>
          <w:rFonts w:ascii="Calibri" w:hAnsi="Calibri" w:cs="Calibri"/>
        </w:rPr>
        <w:t xml:space="preserve">In this audit, we aim to assess the current standards of care for people admitted to hospital with ARLD in the UK.  </w:t>
      </w:r>
    </w:p>
    <w:p w14:paraId="465A0473" w14:textId="77777777" w:rsidR="004004F7" w:rsidRPr="00054288" w:rsidRDefault="004004F7" w:rsidP="004004F7">
      <w:pPr>
        <w:pStyle w:val="paragraph"/>
        <w:spacing w:before="0" w:beforeAutospacing="0" w:after="0" w:afterAutospacing="0"/>
        <w:textAlignment w:val="baseline"/>
        <w:rPr>
          <w:rFonts w:ascii="Segoe UI" w:hAnsi="Segoe UI" w:cs="Segoe UI"/>
          <w:sz w:val="18"/>
          <w:szCs w:val="18"/>
        </w:rPr>
      </w:pPr>
      <w:r w:rsidRPr="1F006B13">
        <w:rPr>
          <w:rStyle w:val="eop"/>
          <w:rFonts w:ascii="Calibri" w:hAnsi="Calibri" w:cs="Calibri"/>
        </w:rPr>
        <w:t> </w:t>
      </w:r>
    </w:p>
    <w:p w14:paraId="06697E9B"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color w:val="374151"/>
          <w:sz w:val="24"/>
          <w:szCs w:val="24"/>
        </w:rPr>
      </w:pPr>
    </w:p>
    <w:p w14:paraId="182AB715" w14:textId="77777777" w:rsidR="004004F7" w:rsidRDefault="004004F7" w:rsidP="004004F7">
      <w:pPr>
        <w:widowControl w:val="0"/>
        <w:pBdr>
          <w:top w:val="nil"/>
          <w:left w:val="nil"/>
          <w:bottom w:val="nil"/>
          <w:right w:val="nil"/>
          <w:between w:val="nil"/>
        </w:pBdr>
        <w:spacing w:line="240" w:lineRule="auto"/>
        <w:rPr>
          <w:rFonts w:ascii="Calibri" w:eastAsia="Calibri" w:hAnsi="Calibri" w:cs="Calibri"/>
          <w:sz w:val="24"/>
          <w:szCs w:val="24"/>
        </w:rPr>
      </w:pPr>
      <w:r w:rsidRPr="2F7940B5">
        <w:rPr>
          <w:rFonts w:ascii="Calibri" w:eastAsia="Calibri" w:hAnsi="Calibri" w:cs="Calibri"/>
          <w:b/>
          <w:bCs/>
          <w:sz w:val="24"/>
          <w:szCs w:val="24"/>
        </w:rPr>
        <w:t xml:space="preserve">Aims and Objectives: </w:t>
      </w:r>
    </w:p>
    <w:p w14:paraId="39BE7200"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sz w:val="24"/>
          <w:szCs w:val="24"/>
        </w:rPr>
      </w:pPr>
    </w:p>
    <w:p w14:paraId="5A284DE1"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sz w:val="24"/>
          <w:szCs w:val="24"/>
        </w:rPr>
      </w:pPr>
      <w:r w:rsidRPr="2F7940B5">
        <w:rPr>
          <w:rFonts w:ascii="Calibri" w:eastAsia="Calibri" w:hAnsi="Calibri" w:cs="Calibri"/>
          <w:sz w:val="24"/>
          <w:szCs w:val="24"/>
        </w:rPr>
        <w:t xml:space="preserve">The Alcohol related </w:t>
      </w:r>
      <w:proofErr w:type="spellStart"/>
      <w:r w:rsidRPr="2F7940B5">
        <w:rPr>
          <w:rFonts w:ascii="Calibri" w:eastAsia="Calibri" w:hAnsi="Calibri" w:cs="Calibri"/>
          <w:sz w:val="24"/>
          <w:szCs w:val="24"/>
        </w:rPr>
        <w:t>LivER</w:t>
      </w:r>
      <w:proofErr w:type="spellEnd"/>
      <w:r w:rsidRPr="2F7940B5">
        <w:rPr>
          <w:rFonts w:ascii="Calibri" w:eastAsia="Calibri" w:hAnsi="Calibri" w:cs="Calibri"/>
          <w:sz w:val="24"/>
          <w:szCs w:val="24"/>
        </w:rPr>
        <w:t xml:space="preserve"> disease </w:t>
      </w:r>
      <w:proofErr w:type="spellStart"/>
      <w:r w:rsidRPr="2F7940B5">
        <w:rPr>
          <w:rFonts w:ascii="Calibri" w:eastAsia="Calibri" w:hAnsi="Calibri" w:cs="Calibri"/>
          <w:sz w:val="24"/>
          <w:szCs w:val="24"/>
        </w:rPr>
        <w:t>audiT</w:t>
      </w:r>
      <w:proofErr w:type="spellEnd"/>
      <w:r w:rsidRPr="2F7940B5">
        <w:rPr>
          <w:rFonts w:ascii="Calibri" w:eastAsia="Calibri" w:hAnsi="Calibri" w:cs="Calibri"/>
          <w:sz w:val="24"/>
          <w:szCs w:val="24"/>
        </w:rPr>
        <w:t xml:space="preserve">, “ALERT –UK", is a national audit designed to evaluate the current standards of care for patients admitted to UK hospitals with ARLD. The primary objectives are to assess the provision of inpatient care against defined quality standards and identify areas for targeted improvement.  Secondary outcomes aim to explore the association between patient and institution related factors with quality of inpatient ARLD care. </w:t>
      </w:r>
    </w:p>
    <w:p w14:paraId="57408F72"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sz w:val="24"/>
          <w:szCs w:val="24"/>
        </w:rPr>
      </w:pPr>
    </w:p>
    <w:p w14:paraId="62CBF908"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sz w:val="24"/>
          <w:szCs w:val="24"/>
        </w:rPr>
      </w:pPr>
      <w:r w:rsidRPr="2F7940B5">
        <w:rPr>
          <w:rFonts w:ascii="Calibri" w:eastAsia="Calibri" w:hAnsi="Calibri" w:cs="Calibri"/>
          <w:b/>
          <w:bCs/>
          <w:sz w:val="24"/>
          <w:szCs w:val="24"/>
        </w:rPr>
        <w:t>Methods</w:t>
      </w:r>
      <w:r w:rsidRPr="2F7940B5">
        <w:rPr>
          <w:rFonts w:ascii="Calibri" w:eastAsia="Calibri" w:hAnsi="Calibri" w:cs="Calibri"/>
          <w:sz w:val="24"/>
          <w:szCs w:val="24"/>
        </w:rPr>
        <w:t xml:space="preserve">: </w:t>
      </w:r>
    </w:p>
    <w:p w14:paraId="461D81F8"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sz w:val="24"/>
          <w:szCs w:val="24"/>
        </w:rPr>
      </w:pPr>
    </w:p>
    <w:p w14:paraId="750FEDAB" w14:textId="0A741716"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sz w:val="24"/>
          <w:szCs w:val="24"/>
        </w:rPr>
      </w:pPr>
      <w:r w:rsidRPr="23F81590">
        <w:rPr>
          <w:rFonts w:ascii="Calibri" w:eastAsia="Calibri" w:hAnsi="Calibri" w:cs="Calibri"/>
          <w:sz w:val="24"/>
          <w:szCs w:val="24"/>
        </w:rPr>
        <w:t>ALERT UK is a nationwide multi-centre retrospective audit. All UK hospitals involved in treating inpatients with ARLD are eligible to participate. Site recruitment will be facilitated through trainee research networks, social media and endorsement by national societies. The first 20 patients from each site with an end of admission date (discharge or death) during the period of July 1</w:t>
      </w:r>
      <w:r w:rsidRPr="23F81590">
        <w:rPr>
          <w:rFonts w:ascii="Calibri" w:eastAsia="Calibri" w:hAnsi="Calibri" w:cs="Calibri"/>
          <w:sz w:val="24"/>
          <w:szCs w:val="24"/>
          <w:vertAlign w:val="superscript"/>
        </w:rPr>
        <w:t xml:space="preserve">st </w:t>
      </w:r>
      <w:r w:rsidRPr="23F81590">
        <w:rPr>
          <w:rFonts w:ascii="Calibri" w:eastAsia="Calibri" w:hAnsi="Calibri" w:cs="Calibri"/>
          <w:sz w:val="24"/>
          <w:szCs w:val="24"/>
        </w:rPr>
        <w:t>2022 and September 30th</w:t>
      </w:r>
      <w:r w:rsidRPr="23F81590">
        <w:rPr>
          <w:rFonts w:ascii="Calibri" w:eastAsia="Calibri" w:hAnsi="Calibri" w:cs="Calibri"/>
          <w:sz w:val="24"/>
          <w:szCs w:val="24"/>
          <w:vertAlign w:val="superscript"/>
        </w:rPr>
        <w:t xml:space="preserve"> </w:t>
      </w:r>
      <w:r w:rsidRPr="23F81590">
        <w:rPr>
          <w:rFonts w:ascii="Calibri" w:eastAsia="Calibri" w:hAnsi="Calibri" w:cs="Calibri"/>
          <w:sz w:val="24"/>
          <w:szCs w:val="24"/>
        </w:rPr>
        <w:t>2022 will</w:t>
      </w:r>
      <w:r w:rsidRPr="23F81590">
        <w:rPr>
          <w:rFonts w:ascii="Calibri" w:eastAsia="Calibri" w:hAnsi="Calibri" w:cs="Calibri"/>
          <w:sz w:val="24"/>
          <w:szCs w:val="24"/>
        </w:rPr>
        <w:t xml:space="preserve"> be eligible for inclusion. These will be identified using the Liverpool ARLD Algorithm (LAA), a validated method based on ICD-10 codes. Data collection will be conducted using a secure, anonymised data collection tool, incorporating patient specific and institution level variables.  Outcomes will be presented through descriptive statistics and where possible, logistic regression analysis to identify significant associations with outcome measures. </w:t>
      </w:r>
    </w:p>
    <w:p w14:paraId="7F1DAC82"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sz w:val="24"/>
          <w:szCs w:val="24"/>
        </w:rPr>
      </w:pPr>
    </w:p>
    <w:p w14:paraId="306FECF1" w14:textId="77777777" w:rsidR="004004F7" w:rsidRDefault="004004F7" w:rsidP="004004F7">
      <w:pPr>
        <w:widowControl w:val="0"/>
        <w:pBdr>
          <w:top w:val="nil"/>
          <w:left w:val="nil"/>
          <w:bottom w:val="nil"/>
          <w:right w:val="nil"/>
          <w:between w:val="nil"/>
        </w:pBdr>
        <w:spacing w:line="240" w:lineRule="auto"/>
        <w:ind w:left="34"/>
        <w:rPr>
          <w:rFonts w:ascii="Calibri" w:eastAsia="Calibri" w:hAnsi="Calibri" w:cs="Calibri"/>
          <w:b/>
          <w:bCs/>
          <w:sz w:val="24"/>
          <w:szCs w:val="24"/>
        </w:rPr>
      </w:pPr>
      <w:r w:rsidRPr="2F7940B5">
        <w:rPr>
          <w:rFonts w:ascii="Calibri" w:eastAsia="Calibri" w:hAnsi="Calibri" w:cs="Calibri"/>
          <w:b/>
          <w:bCs/>
          <w:sz w:val="24"/>
          <w:szCs w:val="24"/>
        </w:rPr>
        <w:t>Outputs:</w:t>
      </w:r>
    </w:p>
    <w:p w14:paraId="50E19AD0" w14:textId="77777777" w:rsidR="004004F7" w:rsidRDefault="004004F7" w:rsidP="004004F7">
      <w:pPr>
        <w:widowControl w:val="0"/>
        <w:pBdr>
          <w:top w:val="nil"/>
          <w:left w:val="nil"/>
          <w:bottom w:val="nil"/>
          <w:right w:val="nil"/>
          <w:between w:val="nil"/>
        </w:pBdr>
        <w:spacing w:before="300" w:after="300" w:line="240" w:lineRule="auto"/>
        <w:ind w:left="34"/>
        <w:rPr>
          <w:rFonts w:ascii="Calibri" w:eastAsia="Calibri" w:hAnsi="Calibri" w:cs="Calibri"/>
          <w:sz w:val="24"/>
          <w:szCs w:val="24"/>
        </w:rPr>
      </w:pPr>
      <w:r w:rsidRPr="2F7940B5">
        <w:rPr>
          <w:rFonts w:ascii="Calibri" w:eastAsia="Calibri" w:hAnsi="Calibri" w:cs="Calibri"/>
          <w:sz w:val="24"/>
          <w:szCs w:val="24"/>
        </w:rPr>
        <w:t xml:space="preserve">ALERT-UK aims to facilitate developments in ARLD care in the UK. The audit report will be published under a collective group name, but all contributors will be recognised as formal collaborators and will be </w:t>
      </w:r>
      <w:proofErr w:type="spellStart"/>
      <w:r w:rsidRPr="2F7940B5">
        <w:rPr>
          <w:rFonts w:ascii="Calibri" w:eastAsia="Calibri" w:hAnsi="Calibri" w:cs="Calibri"/>
          <w:sz w:val="24"/>
          <w:szCs w:val="24"/>
        </w:rPr>
        <w:t>Pubmed</w:t>
      </w:r>
      <w:proofErr w:type="spellEnd"/>
      <w:r w:rsidRPr="2F7940B5">
        <w:rPr>
          <w:rFonts w:ascii="Calibri" w:eastAsia="Calibri" w:hAnsi="Calibri" w:cs="Calibri"/>
          <w:sz w:val="24"/>
          <w:szCs w:val="24"/>
        </w:rPr>
        <w:t xml:space="preserve"> searchable and citable in any publications. Site level data will be fed back to participating centres for local discussion and presentation. </w:t>
      </w:r>
    </w:p>
    <w:p w14:paraId="0EB1E787" w14:textId="77777777" w:rsidR="004004F7" w:rsidRDefault="004004F7"/>
    <w:sectPr w:rsidR="004004F7" w:rsidSect="00E479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revisionView w:markup="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F7"/>
    <w:rsid w:val="00046EC6"/>
    <w:rsid w:val="000E204A"/>
    <w:rsid w:val="000F08B3"/>
    <w:rsid w:val="0019003D"/>
    <w:rsid w:val="00223B0B"/>
    <w:rsid w:val="0027566F"/>
    <w:rsid w:val="00296687"/>
    <w:rsid w:val="002A2803"/>
    <w:rsid w:val="002B0208"/>
    <w:rsid w:val="002C2B84"/>
    <w:rsid w:val="002C75AC"/>
    <w:rsid w:val="002D582C"/>
    <w:rsid w:val="00316D1B"/>
    <w:rsid w:val="00373C22"/>
    <w:rsid w:val="003A7B6E"/>
    <w:rsid w:val="003F712D"/>
    <w:rsid w:val="004004F7"/>
    <w:rsid w:val="00480854"/>
    <w:rsid w:val="00482EF1"/>
    <w:rsid w:val="004B7A52"/>
    <w:rsid w:val="004E1E71"/>
    <w:rsid w:val="004E4F85"/>
    <w:rsid w:val="004F6296"/>
    <w:rsid w:val="00512DBD"/>
    <w:rsid w:val="00527B23"/>
    <w:rsid w:val="00563A00"/>
    <w:rsid w:val="00593C67"/>
    <w:rsid w:val="00603C0C"/>
    <w:rsid w:val="00676C71"/>
    <w:rsid w:val="00687A7D"/>
    <w:rsid w:val="006B1EA5"/>
    <w:rsid w:val="006D522F"/>
    <w:rsid w:val="00734895"/>
    <w:rsid w:val="00764BD9"/>
    <w:rsid w:val="007875F7"/>
    <w:rsid w:val="007E0F91"/>
    <w:rsid w:val="007E5D89"/>
    <w:rsid w:val="0080661F"/>
    <w:rsid w:val="008274FE"/>
    <w:rsid w:val="008B0562"/>
    <w:rsid w:val="008E39B0"/>
    <w:rsid w:val="0092647E"/>
    <w:rsid w:val="009439EE"/>
    <w:rsid w:val="00961B6A"/>
    <w:rsid w:val="00973B3A"/>
    <w:rsid w:val="009A0411"/>
    <w:rsid w:val="009E2627"/>
    <w:rsid w:val="009F132A"/>
    <w:rsid w:val="009F7312"/>
    <w:rsid w:val="00A154AF"/>
    <w:rsid w:val="00A2282E"/>
    <w:rsid w:val="00A2571B"/>
    <w:rsid w:val="00B16445"/>
    <w:rsid w:val="00B34C85"/>
    <w:rsid w:val="00CF57E0"/>
    <w:rsid w:val="00D25B19"/>
    <w:rsid w:val="00D778C1"/>
    <w:rsid w:val="00DD2168"/>
    <w:rsid w:val="00E329D2"/>
    <w:rsid w:val="00E47919"/>
    <w:rsid w:val="00EB0F68"/>
    <w:rsid w:val="00EC6563"/>
    <w:rsid w:val="00ED133C"/>
    <w:rsid w:val="00ED74FF"/>
    <w:rsid w:val="00F52476"/>
    <w:rsid w:val="00F946AB"/>
    <w:rsid w:val="00FA4BEA"/>
    <w:rsid w:val="00FD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BBEF0A"/>
  <w15:chartTrackingRefBased/>
  <w15:docId w15:val="{5787B7F7-45F5-5246-B52C-89C64872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F7"/>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4004F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4004F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004F7"/>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004F7"/>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4004F7"/>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4004F7"/>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4004F7"/>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4004F7"/>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4004F7"/>
    <w:pPr>
      <w:keepNext/>
      <w:keepLines/>
      <w:spacing w:line="240"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4F7"/>
    <w:rPr>
      <w:rFonts w:eastAsiaTheme="majorEastAsia" w:cstheme="majorBidi"/>
      <w:color w:val="272727" w:themeColor="text1" w:themeTint="D8"/>
    </w:rPr>
  </w:style>
  <w:style w:type="paragraph" w:styleId="Title">
    <w:name w:val="Title"/>
    <w:basedOn w:val="Normal"/>
    <w:next w:val="Normal"/>
    <w:link w:val="TitleChar"/>
    <w:uiPriority w:val="10"/>
    <w:qFormat/>
    <w:rsid w:val="004004F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00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4F7"/>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00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4F7"/>
    <w:pPr>
      <w:spacing w:before="160" w:after="160" w:line="240"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4004F7"/>
    <w:rPr>
      <w:i/>
      <w:iCs/>
      <w:color w:val="404040" w:themeColor="text1" w:themeTint="BF"/>
    </w:rPr>
  </w:style>
  <w:style w:type="paragraph" w:styleId="ListParagraph">
    <w:name w:val="List Paragraph"/>
    <w:basedOn w:val="Normal"/>
    <w:uiPriority w:val="34"/>
    <w:qFormat/>
    <w:rsid w:val="004004F7"/>
    <w:pPr>
      <w:spacing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4004F7"/>
    <w:rPr>
      <w:i/>
      <w:iCs/>
      <w:color w:val="0F4761" w:themeColor="accent1" w:themeShade="BF"/>
    </w:rPr>
  </w:style>
  <w:style w:type="paragraph" w:styleId="IntenseQuote">
    <w:name w:val="Intense Quote"/>
    <w:basedOn w:val="Normal"/>
    <w:next w:val="Normal"/>
    <w:link w:val="IntenseQuoteChar"/>
    <w:uiPriority w:val="30"/>
    <w:qFormat/>
    <w:rsid w:val="004004F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4004F7"/>
    <w:rPr>
      <w:i/>
      <w:iCs/>
      <w:color w:val="0F4761" w:themeColor="accent1" w:themeShade="BF"/>
    </w:rPr>
  </w:style>
  <w:style w:type="character" w:styleId="IntenseReference">
    <w:name w:val="Intense Reference"/>
    <w:basedOn w:val="DefaultParagraphFont"/>
    <w:uiPriority w:val="32"/>
    <w:qFormat/>
    <w:rsid w:val="004004F7"/>
    <w:rPr>
      <w:b/>
      <w:bCs/>
      <w:smallCaps/>
      <w:color w:val="0F4761" w:themeColor="accent1" w:themeShade="BF"/>
      <w:spacing w:val="5"/>
    </w:rPr>
  </w:style>
  <w:style w:type="paragraph" w:customStyle="1" w:styleId="paragraph">
    <w:name w:val="paragraph"/>
    <w:basedOn w:val="Normal"/>
    <w:rsid w:val="00400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04F7"/>
  </w:style>
  <w:style w:type="character" w:customStyle="1" w:styleId="eop">
    <w:name w:val="eop"/>
    <w:basedOn w:val="DefaultParagraphFont"/>
    <w:rsid w:val="0040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Burke</dc:creator>
  <cp:keywords/>
  <dc:description/>
  <cp:lastModifiedBy>Laura Burke</cp:lastModifiedBy>
  <cp:revision>1</cp:revision>
  <dcterms:created xsi:type="dcterms:W3CDTF">2024-05-20T13:12:00Z</dcterms:created>
  <dcterms:modified xsi:type="dcterms:W3CDTF">2024-05-20T13:13:00Z</dcterms:modified>
</cp:coreProperties>
</file>