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E8402" w14:textId="77777777" w:rsidR="007675A9" w:rsidRPr="007675A9" w:rsidRDefault="007675A9" w:rsidP="007675A9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  <w14:ligatures w14:val="none"/>
        </w:rPr>
      </w:pPr>
      <w:r w:rsidRPr="007675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  <w14:ligatures w14:val="none"/>
        </w:rPr>
        <w:t>Guidance on Responding to Commercial Influence in Consultation Processes</w:t>
      </w:r>
    </w:p>
    <w:p w14:paraId="47CB1DB6" w14:textId="77777777" w:rsidR="007675A9" w:rsidRPr="007675A9" w:rsidRDefault="007675A9" w:rsidP="007675A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7675A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Purpose</w:t>
      </w:r>
    </w:p>
    <w:p w14:paraId="563FB8EA" w14:textId="3A319DC7" w:rsidR="007675A9" w:rsidRPr="007675A9" w:rsidRDefault="007675A9" w:rsidP="007675A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675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This document provides guidance for </w:t>
      </w:r>
      <w:r w:rsidR="0090058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BSG/ Guideline </w:t>
      </w:r>
      <w:r w:rsidRPr="007675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members on how to respond if approached by commercial companies</w:t>
      </w:r>
      <w:r w:rsidR="0090058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 which could be</w:t>
      </w:r>
      <w:r w:rsidRPr="007675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attempting to influence responses to consultations that inform clinical guidance.</w:t>
      </w:r>
    </w:p>
    <w:p w14:paraId="65A5D521" w14:textId="77777777" w:rsidR="007675A9" w:rsidRPr="007675A9" w:rsidRDefault="007675A9" w:rsidP="007675A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7675A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Core Principles</w:t>
      </w:r>
    </w:p>
    <w:p w14:paraId="25EE30F3" w14:textId="77777777" w:rsidR="007675A9" w:rsidRPr="007675A9" w:rsidRDefault="007675A9" w:rsidP="007675A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675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Maintain independence and objectivity</w:t>
      </w:r>
    </w:p>
    <w:p w14:paraId="3DD8AB93" w14:textId="44DAF46B" w:rsidR="007675A9" w:rsidRPr="007675A9" w:rsidRDefault="007675A9" w:rsidP="007675A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675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Prioriti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</w:t>
      </w:r>
      <w:r w:rsidRPr="007675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 patient welfare and public health</w:t>
      </w:r>
    </w:p>
    <w:p w14:paraId="3C3B0350" w14:textId="77777777" w:rsidR="007675A9" w:rsidRPr="007675A9" w:rsidRDefault="007675A9" w:rsidP="007675A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675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Uphold professional integrity</w:t>
      </w:r>
    </w:p>
    <w:p w14:paraId="3EFAF6E5" w14:textId="77777777" w:rsidR="007675A9" w:rsidRPr="007675A9" w:rsidRDefault="007675A9" w:rsidP="007675A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675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Ensure transparency</w:t>
      </w:r>
    </w:p>
    <w:p w14:paraId="3CDE7912" w14:textId="77777777" w:rsidR="007675A9" w:rsidRPr="007675A9" w:rsidRDefault="007675A9" w:rsidP="007675A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7675A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Guidelines for Responding to Commercial Contact</w:t>
      </w:r>
    </w:p>
    <w:p w14:paraId="3DD78520" w14:textId="77777777" w:rsidR="007675A9" w:rsidRPr="007675A9" w:rsidRDefault="007675A9" w:rsidP="007675A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7675A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1. Document All Interactions</w:t>
      </w:r>
    </w:p>
    <w:p w14:paraId="101AF172" w14:textId="77777777" w:rsidR="007675A9" w:rsidRPr="007675A9" w:rsidRDefault="007675A9" w:rsidP="007675A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675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Record the date, time, and nature of any contact from commercial entities.</w:t>
      </w:r>
    </w:p>
    <w:p w14:paraId="74AD6D90" w14:textId="77777777" w:rsidR="007675A9" w:rsidRPr="007675A9" w:rsidRDefault="007675A9" w:rsidP="007675A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675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Note the name of the company and the individual(s) making contact.</w:t>
      </w:r>
    </w:p>
    <w:p w14:paraId="3C5134A2" w14:textId="77777777" w:rsidR="007675A9" w:rsidRPr="007675A9" w:rsidRDefault="007675A9" w:rsidP="007675A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7675A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2. Maintain Professional Boundaries</w:t>
      </w:r>
    </w:p>
    <w:p w14:paraId="125D067E" w14:textId="77777777" w:rsidR="007675A9" w:rsidRPr="007675A9" w:rsidRDefault="007675A9" w:rsidP="007675A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675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Politely but firmly decline any offers of gifts, hospitality, or financial incentives.</w:t>
      </w:r>
    </w:p>
    <w:p w14:paraId="15CEC8DF" w14:textId="77777777" w:rsidR="007675A9" w:rsidRPr="007675A9" w:rsidRDefault="007675A9" w:rsidP="007675A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675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Avoid informal or private meetings with commercial representatives regarding consultations.</w:t>
      </w:r>
    </w:p>
    <w:p w14:paraId="38FCD639" w14:textId="77777777" w:rsidR="007675A9" w:rsidRPr="007675A9" w:rsidRDefault="007675A9" w:rsidP="007675A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7675A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3. Redirect to Proper Channels</w:t>
      </w:r>
    </w:p>
    <w:p w14:paraId="56B31FEC" w14:textId="77777777" w:rsidR="007675A9" w:rsidRPr="007675A9" w:rsidRDefault="007675A9" w:rsidP="007675A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675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Inform commercial representatives that their input should be submitted through official consultation channels.</w:t>
      </w:r>
    </w:p>
    <w:p w14:paraId="30DC8B0F" w14:textId="77777777" w:rsidR="007675A9" w:rsidRPr="007675A9" w:rsidRDefault="007675A9" w:rsidP="007675A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675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Direct them to publicly available information on the consultation process.</w:t>
      </w:r>
    </w:p>
    <w:p w14:paraId="17CF8EA0" w14:textId="77777777" w:rsidR="007675A9" w:rsidRPr="007675A9" w:rsidRDefault="007675A9" w:rsidP="007675A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7675A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4. Preserve Objectivity</w:t>
      </w:r>
    </w:p>
    <w:p w14:paraId="109F513E" w14:textId="77777777" w:rsidR="007675A9" w:rsidRPr="007675A9" w:rsidRDefault="007675A9" w:rsidP="007675A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675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Base your consultation responses solely on clinical evidence and professional judgment.</w:t>
      </w:r>
    </w:p>
    <w:p w14:paraId="4AFC6514" w14:textId="77777777" w:rsidR="007675A9" w:rsidRPr="007675A9" w:rsidRDefault="007675A9" w:rsidP="007675A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675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Disclose any potential conflicts of interest in your consultation response.</w:t>
      </w:r>
    </w:p>
    <w:p w14:paraId="4FBE9AE3" w14:textId="77777777" w:rsidR="007675A9" w:rsidRPr="007675A9" w:rsidRDefault="007675A9" w:rsidP="007675A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7675A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5. Seek Guidance</w:t>
      </w:r>
    </w:p>
    <w:p w14:paraId="5E48E283" w14:textId="7E14E1F9" w:rsidR="007675A9" w:rsidRPr="007675A9" w:rsidRDefault="007675A9" w:rsidP="007675A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675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If unsure about how to handle a situation, consult with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the </w:t>
      </w:r>
      <w:r w:rsidR="00F8136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British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Society of Gastroenterology Guidelines Lead or their Deputy. </w:t>
      </w:r>
    </w:p>
    <w:p w14:paraId="2D269295" w14:textId="77777777" w:rsidR="007675A9" w:rsidRPr="007675A9" w:rsidRDefault="007675A9" w:rsidP="007675A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675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Report any concerns about undue influence </w:t>
      </w:r>
      <w:proofErr w:type="gramStart"/>
      <w:r w:rsidRPr="007675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to</w:t>
      </w:r>
      <w:proofErr w:type="gramEnd"/>
      <w:r w:rsidRPr="007675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the appropriate regulatory body.</w:t>
      </w:r>
    </w:p>
    <w:p w14:paraId="3BD3977B" w14:textId="33249464" w:rsidR="007675A9" w:rsidRPr="007675A9" w:rsidRDefault="007675A9" w:rsidP="007675A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675A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lastRenderedPageBreak/>
        <w:t>Reporting Concerns</w:t>
      </w:r>
    </w:p>
    <w:p w14:paraId="3F672565" w14:textId="77777777" w:rsidR="007675A9" w:rsidRPr="007675A9" w:rsidRDefault="007675A9" w:rsidP="007675A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675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If you believe a commercial entity has attempted to inappropriately influence the consultation process:</w:t>
      </w:r>
    </w:p>
    <w:p w14:paraId="73127A1E" w14:textId="77777777" w:rsidR="007675A9" w:rsidRPr="007675A9" w:rsidRDefault="007675A9" w:rsidP="007675A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675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Document the incident in detail.</w:t>
      </w:r>
    </w:p>
    <w:p w14:paraId="26E3B65A" w14:textId="77777777" w:rsidR="007675A9" w:rsidRPr="007675A9" w:rsidRDefault="007675A9" w:rsidP="007675A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675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Report it to </w:t>
      </w:r>
      <w:r w:rsidRPr="00900580">
        <w:rPr>
          <w:rFonts w:ascii="Times New Roman" w:eastAsia="Times New Roman" w:hAnsi="Times New Roman" w:cs="Times New Roman"/>
          <w:kern w:val="0"/>
          <w:highlight w:val="yellow"/>
          <w:lang w:eastAsia="en-GB"/>
          <w14:ligatures w14:val="none"/>
        </w:rPr>
        <w:t>[Appropriate Authority/Department].</w:t>
      </w:r>
    </w:p>
    <w:p w14:paraId="08D77271" w14:textId="77777777" w:rsidR="007675A9" w:rsidRPr="007675A9" w:rsidRDefault="007675A9" w:rsidP="007675A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675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Cooperate fully with any subsequent investigation.</w:t>
      </w:r>
    </w:p>
    <w:p w14:paraId="4C4E0110" w14:textId="77777777" w:rsidR="007675A9" w:rsidRPr="007675A9" w:rsidRDefault="007675A9" w:rsidP="007675A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675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Remember: Your professional integrity and the quality of clinical guidance depend on maintaining independence from commercial interests. When in doubt, err on the side of caution and seek advice.</w:t>
      </w:r>
    </w:p>
    <w:p w14:paraId="1C450B8A" w14:textId="77777777" w:rsidR="00EF0304" w:rsidRDefault="00EF0304"/>
    <w:sectPr w:rsidR="00EF0304" w:rsidSect="00A04D4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50889"/>
    <w:multiLevelType w:val="multilevel"/>
    <w:tmpl w:val="57C8F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61E9B"/>
    <w:multiLevelType w:val="multilevel"/>
    <w:tmpl w:val="8E34F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282701"/>
    <w:multiLevelType w:val="multilevel"/>
    <w:tmpl w:val="04EC1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C155B5"/>
    <w:multiLevelType w:val="multilevel"/>
    <w:tmpl w:val="9F249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3C528C"/>
    <w:multiLevelType w:val="multilevel"/>
    <w:tmpl w:val="1978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B80625"/>
    <w:multiLevelType w:val="multilevel"/>
    <w:tmpl w:val="D0BC6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413A06"/>
    <w:multiLevelType w:val="multilevel"/>
    <w:tmpl w:val="702E0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55218A"/>
    <w:multiLevelType w:val="multilevel"/>
    <w:tmpl w:val="DA00E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039326">
    <w:abstractNumId w:val="2"/>
  </w:num>
  <w:num w:numId="2" w16cid:durableId="1762949507">
    <w:abstractNumId w:val="5"/>
  </w:num>
  <w:num w:numId="3" w16cid:durableId="592054539">
    <w:abstractNumId w:val="4"/>
  </w:num>
  <w:num w:numId="4" w16cid:durableId="337002269">
    <w:abstractNumId w:val="0"/>
  </w:num>
  <w:num w:numId="5" w16cid:durableId="1945266659">
    <w:abstractNumId w:val="6"/>
  </w:num>
  <w:num w:numId="6" w16cid:durableId="1486432770">
    <w:abstractNumId w:val="7"/>
  </w:num>
  <w:num w:numId="7" w16cid:durableId="602609455">
    <w:abstractNumId w:val="3"/>
  </w:num>
  <w:num w:numId="8" w16cid:durableId="1496267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5A9"/>
    <w:rsid w:val="0000561E"/>
    <w:rsid w:val="00013C82"/>
    <w:rsid w:val="000175B7"/>
    <w:rsid w:val="00026881"/>
    <w:rsid w:val="000334F9"/>
    <w:rsid w:val="00045336"/>
    <w:rsid w:val="000454DD"/>
    <w:rsid w:val="0004598A"/>
    <w:rsid w:val="000621A9"/>
    <w:rsid w:val="00063161"/>
    <w:rsid w:val="000644FC"/>
    <w:rsid w:val="00071225"/>
    <w:rsid w:val="0008086E"/>
    <w:rsid w:val="000910AB"/>
    <w:rsid w:val="00093386"/>
    <w:rsid w:val="000A4614"/>
    <w:rsid w:val="000C0253"/>
    <w:rsid w:val="000D2CF3"/>
    <w:rsid w:val="000E2F49"/>
    <w:rsid w:val="000F3AF6"/>
    <w:rsid w:val="00111B5E"/>
    <w:rsid w:val="00113068"/>
    <w:rsid w:val="00127132"/>
    <w:rsid w:val="001404FA"/>
    <w:rsid w:val="0014365D"/>
    <w:rsid w:val="00143844"/>
    <w:rsid w:val="001526C8"/>
    <w:rsid w:val="00153B68"/>
    <w:rsid w:val="001544C9"/>
    <w:rsid w:val="001818D9"/>
    <w:rsid w:val="001A5528"/>
    <w:rsid w:val="001B12DA"/>
    <w:rsid w:val="001D21B0"/>
    <w:rsid w:val="00217852"/>
    <w:rsid w:val="002201BC"/>
    <w:rsid w:val="0022409B"/>
    <w:rsid w:val="0023081C"/>
    <w:rsid w:val="00243CB6"/>
    <w:rsid w:val="00253CD9"/>
    <w:rsid w:val="002712DB"/>
    <w:rsid w:val="00275728"/>
    <w:rsid w:val="00284C4D"/>
    <w:rsid w:val="002A1908"/>
    <w:rsid w:val="002C238A"/>
    <w:rsid w:val="002C2A19"/>
    <w:rsid w:val="002C57DE"/>
    <w:rsid w:val="002D13D9"/>
    <w:rsid w:val="002D1751"/>
    <w:rsid w:val="002D5F95"/>
    <w:rsid w:val="002F45FD"/>
    <w:rsid w:val="003112A9"/>
    <w:rsid w:val="00324B9D"/>
    <w:rsid w:val="003342AB"/>
    <w:rsid w:val="0036516E"/>
    <w:rsid w:val="00381555"/>
    <w:rsid w:val="0038245C"/>
    <w:rsid w:val="003917B3"/>
    <w:rsid w:val="003924DD"/>
    <w:rsid w:val="003A1291"/>
    <w:rsid w:val="003A2FA6"/>
    <w:rsid w:val="003F0BE5"/>
    <w:rsid w:val="003F5ADD"/>
    <w:rsid w:val="0041720B"/>
    <w:rsid w:val="00437A8E"/>
    <w:rsid w:val="00441CCE"/>
    <w:rsid w:val="004541AD"/>
    <w:rsid w:val="004610BC"/>
    <w:rsid w:val="00462AA9"/>
    <w:rsid w:val="004853AD"/>
    <w:rsid w:val="00487114"/>
    <w:rsid w:val="00491998"/>
    <w:rsid w:val="004D0116"/>
    <w:rsid w:val="004D7BDC"/>
    <w:rsid w:val="004D7C72"/>
    <w:rsid w:val="004F5BDD"/>
    <w:rsid w:val="005155F7"/>
    <w:rsid w:val="00517B5C"/>
    <w:rsid w:val="00522365"/>
    <w:rsid w:val="00526A91"/>
    <w:rsid w:val="00531E20"/>
    <w:rsid w:val="00534A4A"/>
    <w:rsid w:val="00537CB4"/>
    <w:rsid w:val="00560713"/>
    <w:rsid w:val="005827F4"/>
    <w:rsid w:val="00587613"/>
    <w:rsid w:val="00590110"/>
    <w:rsid w:val="00590FAD"/>
    <w:rsid w:val="005A49AC"/>
    <w:rsid w:val="005B67CB"/>
    <w:rsid w:val="005E1C2A"/>
    <w:rsid w:val="005F67FB"/>
    <w:rsid w:val="00607E94"/>
    <w:rsid w:val="006508F7"/>
    <w:rsid w:val="00663644"/>
    <w:rsid w:val="00670388"/>
    <w:rsid w:val="006848A0"/>
    <w:rsid w:val="00685EC1"/>
    <w:rsid w:val="006B55F5"/>
    <w:rsid w:val="006E645D"/>
    <w:rsid w:val="006F4333"/>
    <w:rsid w:val="006F44B6"/>
    <w:rsid w:val="00711C1A"/>
    <w:rsid w:val="007229C2"/>
    <w:rsid w:val="007352ED"/>
    <w:rsid w:val="00742A5A"/>
    <w:rsid w:val="00745A40"/>
    <w:rsid w:val="00752A5C"/>
    <w:rsid w:val="007635B2"/>
    <w:rsid w:val="007675A9"/>
    <w:rsid w:val="007875FC"/>
    <w:rsid w:val="00790845"/>
    <w:rsid w:val="007A4373"/>
    <w:rsid w:val="007F7A15"/>
    <w:rsid w:val="00826B43"/>
    <w:rsid w:val="008467A9"/>
    <w:rsid w:val="00884BBD"/>
    <w:rsid w:val="008866F4"/>
    <w:rsid w:val="00893198"/>
    <w:rsid w:val="008A690E"/>
    <w:rsid w:val="008B54B9"/>
    <w:rsid w:val="008D33F9"/>
    <w:rsid w:val="008D6377"/>
    <w:rsid w:val="008E11AD"/>
    <w:rsid w:val="008F3CA4"/>
    <w:rsid w:val="00900580"/>
    <w:rsid w:val="0091375C"/>
    <w:rsid w:val="00947227"/>
    <w:rsid w:val="009541EE"/>
    <w:rsid w:val="00965A28"/>
    <w:rsid w:val="0098389C"/>
    <w:rsid w:val="009874AF"/>
    <w:rsid w:val="009A2E84"/>
    <w:rsid w:val="009A6669"/>
    <w:rsid w:val="009B0D82"/>
    <w:rsid w:val="009B6A33"/>
    <w:rsid w:val="009C39BC"/>
    <w:rsid w:val="009E68B0"/>
    <w:rsid w:val="009F0CF9"/>
    <w:rsid w:val="00A04D46"/>
    <w:rsid w:val="00A071E9"/>
    <w:rsid w:val="00A145B9"/>
    <w:rsid w:val="00A410EC"/>
    <w:rsid w:val="00A65313"/>
    <w:rsid w:val="00A72019"/>
    <w:rsid w:val="00A81658"/>
    <w:rsid w:val="00A81E58"/>
    <w:rsid w:val="00A84982"/>
    <w:rsid w:val="00A933A1"/>
    <w:rsid w:val="00AA715E"/>
    <w:rsid w:val="00AB116E"/>
    <w:rsid w:val="00AC75C2"/>
    <w:rsid w:val="00AE0B9E"/>
    <w:rsid w:val="00AE63AD"/>
    <w:rsid w:val="00B1139F"/>
    <w:rsid w:val="00B2062D"/>
    <w:rsid w:val="00B22326"/>
    <w:rsid w:val="00B361B7"/>
    <w:rsid w:val="00B3796E"/>
    <w:rsid w:val="00B415F1"/>
    <w:rsid w:val="00B5790F"/>
    <w:rsid w:val="00B57E7B"/>
    <w:rsid w:val="00B85161"/>
    <w:rsid w:val="00B93D92"/>
    <w:rsid w:val="00BB4D32"/>
    <w:rsid w:val="00BB6C61"/>
    <w:rsid w:val="00BC26DD"/>
    <w:rsid w:val="00BD2940"/>
    <w:rsid w:val="00BD5606"/>
    <w:rsid w:val="00BD5BF0"/>
    <w:rsid w:val="00BF3F3F"/>
    <w:rsid w:val="00BF5E73"/>
    <w:rsid w:val="00C012DB"/>
    <w:rsid w:val="00C06A3D"/>
    <w:rsid w:val="00C342E0"/>
    <w:rsid w:val="00C55112"/>
    <w:rsid w:val="00C70AF7"/>
    <w:rsid w:val="00C728C1"/>
    <w:rsid w:val="00C763DA"/>
    <w:rsid w:val="00C76DD6"/>
    <w:rsid w:val="00C94EEE"/>
    <w:rsid w:val="00C96E05"/>
    <w:rsid w:val="00CB76E1"/>
    <w:rsid w:val="00CC1904"/>
    <w:rsid w:val="00CD331B"/>
    <w:rsid w:val="00CE3363"/>
    <w:rsid w:val="00CE5791"/>
    <w:rsid w:val="00CF7CCC"/>
    <w:rsid w:val="00D01DE7"/>
    <w:rsid w:val="00D11318"/>
    <w:rsid w:val="00D1531A"/>
    <w:rsid w:val="00D20F70"/>
    <w:rsid w:val="00D3522F"/>
    <w:rsid w:val="00D404B8"/>
    <w:rsid w:val="00D57FA8"/>
    <w:rsid w:val="00D61F72"/>
    <w:rsid w:val="00D81A39"/>
    <w:rsid w:val="00DA0B10"/>
    <w:rsid w:val="00DA6A7B"/>
    <w:rsid w:val="00DB3208"/>
    <w:rsid w:val="00DB7876"/>
    <w:rsid w:val="00DC130F"/>
    <w:rsid w:val="00DC1C46"/>
    <w:rsid w:val="00DD1334"/>
    <w:rsid w:val="00DD4D86"/>
    <w:rsid w:val="00DD6E6C"/>
    <w:rsid w:val="00DE039C"/>
    <w:rsid w:val="00DE380F"/>
    <w:rsid w:val="00E041CB"/>
    <w:rsid w:val="00E10E28"/>
    <w:rsid w:val="00E36375"/>
    <w:rsid w:val="00E41B9B"/>
    <w:rsid w:val="00E45B99"/>
    <w:rsid w:val="00E46781"/>
    <w:rsid w:val="00E76261"/>
    <w:rsid w:val="00E9112B"/>
    <w:rsid w:val="00E97003"/>
    <w:rsid w:val="00EA5B16"/>
    <w:rsid w:val="00EC7DF0"/>
    <w:rsid w:val="00EE1D97"/>
    <w:rsid w:val="00EF0304"/>
    <w:rsid w:val="00EF3AAE"/>
    <w:rsid w:val="00F1608D"/>
    <w:rsid w:val="00F27F14"/>
    <w:rsid w:val="00F56DAB"/>
    <w:rsid w:val="00F67526"/>
    <w:rsid w:val="00F8136C"/>
    <w:rsid w:val="00F90FB9"/>
    <w:rsid w:val="00F979A3"/>
    <w:rsid w:val="00FB41D6"/>
    <w:rsid w:val="00FC5F4D"/>
    <w:rsid w:val="00FD6400"/>
    <w:rsid w:val="00FE2C0B"/>
    <w:rsid w:val="00F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B9DC9"/>
  <w14:defaultImageDpi w14:val="32767"/>
  <w15:chartTrackingRefBased/>
  <w15:docId w15:val="{B86F96ED-6797-B340-AE11-2690B4A2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75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75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75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75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75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75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75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75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32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326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675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675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675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75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5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5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5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5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5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75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7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5A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75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75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75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75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75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75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75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75A9"/>
    <w:rPr>
      <w:b/>
      <w:bCs/>
      <w:smallCaps/>
      <w:color w:val="0F4761" w:themeColor="accent1" w:themeShade="BF"/>
      <w:spacing w:val="5"/>
    </w:rPr>
  </w:style>
  <w:style w:type="paragraph" w:customStyle="1" w:styleId="whitespace-pre-wrap">
    <w:name w:val="whitespace-pre-wrap"/>
    <w:basedOn w:val="Normal"/>
    <w:rsid w:val="007675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whitespace-normal">
    <w:name w:val="whitespace-normal"/>
    <w:basedOn w:val="Normal"/>
    <w:rsid w:val="007675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D7057E3EFB8B4484EE25362D78A616" ma:contentTypeVersion="17" ma:contentTypeDescription="Create a new document." ma:contentTypeScope="" ma:versionID="b43b8234df554c91a0c9a8e64a04ebb4">
  <xsd:schema xmlns:xsd="http://www.w3.org/2001/XMLSchema" xmlns:xs="http://www.w3.org/2001/XMLSchema" xmlns:p="http://schemas.microsoft.com/office/2006/metadata/properties" xmlns:ns1="http://schemas.microsoft.com/sharepoint/v3" xmlns:ns2="80594722-cf5e-48ea-8fb0-b9c1b6de56bb" xmlns:ns3="594b1c89-3d6b-46ca-b44b-2b4aa7bce0ce" targetNamespace="http://schemas.microsoft.com/office/2006/metadata/properties" ma:root="true" ma:fieldsID="240f41638888be21ee6bf37ce161c5e0" ns1:_="" ns2:_="" ns3:_="">
    <xsd:import namespace="http://schemas.microsoft.com/sharepoint/v3"/>
    <xsd:import namespace="80594722-cf5e-48ea-8fb0-b9c1b6de56bb"/>
    <xsd:import namespace="594b1c89-3d6b-46ca-b44b-2b4aa7bce0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94722-cf5e-48ea-8fb0-b9c1b6de5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4aed480-f48d-4174-aa2f-3fb527cd39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b1c89-3d6b-46ca-b44b-2b4aa7bce0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f8cb00b-7131-48cf-b54a-ca824f0c1113}" ma:internalName="TaxCatchAll" ma:showField="CatchAllData" ma:web="594b1c89-3d6b-46ca-b44b-2b4aa7bce0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94b1c89-3d6b-46ca-b44b-2b4aa7bce0ce" xsi:nil="true"/>
    <_ip_UnifiedCompliancePolicyProperties xmlns="http://schemas.microsoft.com/sharepoint/v3" xsi:nil="true"/>
    <lcf76f155ced4ddcb4097134ff3c332f xmlns="80594722-cf5e-48ea-8fb0-b9c1b6de56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35E2FF-4E75-450F-9D56-7BA016E6D6C6}"/>
</file>

<file path=customXml/itemProps2.xml><?xml version="1.0" encoding="utf-8"?>
<ds:datastoreItem xmlns:ds="http://schemas.openxmlformats.org/officeDocument/2006/customXml" ds:itemID="{59A0AA6A-B223-401B-B6F1-84986CEC02A3}"/>
</file>

<file path=customXml/itemProps3.xml><?xml version="1.0" encoding="utf-8"?>
<ds:datastoreItem xmlns:ds="http://schemas.openxmlformats.org/officeDocument/2006/customXml" ds:itemID="{C428F8E7-DAFD-4974-8D89-A20594131B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1668</Characters>
  <Application>Microsoft Office Word</Application>
  <DocSecurity>4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Kurien</dc:creator>
  <cp:keywords/>
  <dc:description/>
  <cp:lastModifiedBy>Lisa Moore</cp:lastModifiedBy>
  <cp:revision>2</cp:revision>
  <dcterms:created xsi:type="dcterms:W3CDTF">2024-08-27T08:25:00Z</dcterms:created>
  <dcterms:modified xsi:type="dcterms:W3CDTF">2024-08-27T08:25:00Z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0x01010008D7057E3EFB8B4484EE25362D78A616</vt:lpwstr>
  </property>
</Properties>
</file>