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0FC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55122F7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JOB DESCRIPTION</w:t>
      </w:r>
    </w:p>
    <w:p w14:paraId="35B4F713" w14:textId="1C6634D5"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Clinical &amp; Research Fellow in Inflammatory Bowel Disease</w:t>
      </w:r>
      <w:r>
        <w:rPr>
          <w:rFonts w:ascii="Times New Roman" w:eastAsia="Times New Roman" w:hAnsi="Times New Roman" w:cs="Times New Roman"/>
          <w:b/>
          <w:bCs/>
          <w:kern w:val="0"/>
          <w:sz w:val="24"/>
          <w:szCs w:val="24"/>
          <w:lang w:eastAsia="en-GB"/>
          <w14:ligatures w14:val="none"/>
        </w:rPr>
        <w:t xml:space="preserve">, </w:t>
      </w:r>
      <w:r w:rsidRPr="00D947E5">
        <w:rPr>
          <w:rFonts w:ascii="Times New Roman" w:eastAsia="Times New Roman" w:hAnsi="Times New Roman" w:cs="Times New Roman"/>
          <w:b/>
          <w:bCs/>
          <w:kern w:val="0"/>
          <w:sz w:val="24"/>
          <w:szCs w:val="24"/>
          <w:lang w:eastAsia="en-GB"/>
          <w14:ligatures w14:val="none"/>
        </w:rPr>
        <w:t>Hull University Teaching Hospitals NHS Trust</w:t>
      </w:r>
    </w:p>
    <w:p w14:paraId="7A7768DE"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Based in IBD unit, department of Gastroenterology, Hull University Teaching Hospitals NHS Trust</w:t>
      </w:r>
    </w:p>
    <w:p w14:paraId="51FF0C1A"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RESPONSIBLE TO:              Prof S Sebastian, Consultant Gastroenterologist </w:t>
      </w:r>
    </w:p>
    <w:p w14:paraId="40801A3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Contact: shaji.sebastian4@nhs.net</w:t>
      </w:r>
    </w:p>
    <w:p w14:paraId="0D7B530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DURATION OF POST:          12 months (extendable subject to satisfactory progress for up-to 3 years) </w:t>
      </w:r>
    </w:p>
    <w:p w14:paraId="4F2C13B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STANDARD HOURS:            40</w:t>
      </w:r>
    </w:p>
    <w:p w14:paraId="68FD692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Salary Scale  : £37,000- 59,000</w:t>
      </w:r>
    </w:p>
    <w:p w14:paraId="5CB92D21" w14:textId="77777777" w:rsidR="00D947E5" w:rsidRPr="00D947E5" w:rsidRDefault="00D947E5" w:rsidP="00D947E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INTRODUCTION</w:t>
      </w:r>
    </w:p>
    <w:p w14:paraId="47052AE5"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1.1</w:t>
      </w:r>
      <w:r w:rsidRPr="00D947E5">
        <w:rPr>
          <w:rFonts w:ascii="Times New Roman" w:eastAsia="Times New Roman" w:hAnsi="Times New Roman" w:cs="Times New Roman"/>
          <w:kern w:val="0"/>
          <w:sz w:val="24"/>
          <w:szCs w:val="24"/>
          <w:lang w:eastAsia="en-GB"/>
          <w14:ligatures w14:val="none"/>
        </w:rPr>
        <w:t>       The Hull and East Yorkshire Hospitals NHS Trust has an annual budget of circa £481 million, employs over 8,000 staff and serves an extended population of 1.2 million. We are a progressive trust which invests in its staff and aims to deliver high quality care and experience to the patients it serves.</w:t>
      </w:r>
    </w:p>
    <w:p w14:paraId="2C4B803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This Fixed term post with minimum duration of 12 months and subject to extension. This post will join the 2 existing IBD fellows in the unit.  They undertake higher specialist clinical training in all aspects of IBD including IBD endoscopy The post-holder will undertake  IBD research in an area under the supervision of Prof S Sebastian</w:t>
      </w:r>
    </w:p>
    <w:p w14:paraId="67827C7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For the IBD research fellow will deliver on the clinical research programme which will be tailored to the interest and expertise of the applicant. The clinical commitment will be dependent the training requirement of the  candidate . The research area is to suit the interests of the candidate and the existing portfolio and strengths of the IBD research unit. The research fellow can be registered with the university of Hull &amp; York for a higher degree.</w:t>
      </w:r>
    </w:p>
    <w:p w14:paraId="13EDF42B" w14:textId="77777777" w:rsidR="00D947E5" w:rsidRPr="00D947E5" w:rsidRDefault="00D947E5" w:rsidP="00D947E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DEPARTMENT OF GASTROENTEROLOGY</w:t>
      </w:r>
    </w:p>
    <w:p w14:paraId="2ABCD0A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2.1       Background</w:t>
      </w:r>
    </w:p>
    <w:p w14:paraId="289DE8B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This posts will be within the IBD service of the Gastroenterology Department of the Hull Teaching Hospitals NHS Trust.  The gastroenterology department currently have 11 consultant gastroenterologists with 3 consultants with expertise in IBD (I post currently advertised for replacement)</w:t>
      </w:r>
    </w:p>
    <w:p w14:paraId="4CF4AD7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2.2 IBD Service</w:t>
      </w:r>
    </w:p>
    <w:p w14:paraId="61AF559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lastRenderedPageBreak/>
        <w:t xml:space="preserve">          </w:t>
      </w:r>
      <w:r w:rsidRPr="00D947E5">
        <w:rPr>
          <w:rFonts w:ascii="Times New Roman" w:eastAsia="Times New Roman" w:hAnsi="Times New Roman" w:cs="Times New Roman"/>
          <w:kern w:val="0"/>
          <w:sz w:val="24"/>
          <w:szCs w:val="24"/>
          <w:lang w:eastAsia="en-GB"/>
          <w14:ligatures w14:val="none"/>
        </w:rPr>
        <w:t>The Hull IBD Service has national and international reputation for innovative models of care, integrated clinical and research team delivering high quality service and excellent patient outcomes. The service has 3 FT gastroenterologists dedicated to IBD. 2 colorectal surgeons with special expertise in IBD surgery including pouch surgery are also core members of the IBD service. The service also has 5 FT IBD specialist nurses, 2 IBD infusion nurses , 2 IBD service administrator and nominated members from other allied services such as paediatric gastroenterology, stoma care, dietetics, obstetrics, rheumatology, ophthalmology and dermatology. There is close collaboration with Crohn`s and colitis UK and there is a patient panel. There are 5 dedicated IBD clinics across 3 hospital sites per week and there are dedicated IBD endoscopy lists. In addition there is an IBD transition service with an adolescent clinic conducted out of hours. The acclaimed Immunomodulatory Infusion Unit (IMIC) provides comprehensive assessment and monitoring of patients on biologics and clinical trial medications. In addition there are 2 nurse led clinics, a rapid access clinic, a telephone clinic and a telephone and internet helpline service. There is a weekly IBD  MDT.  The unit has published its 3</w:t>
      </w:r>
      <w:r w:rsidRPr="00D947E5">
        <w:rPr>
          <w:rFonts w:ascii="Times New Roman" w:eastAsia="Times New Roman" w:hAnsi="Times New Roman" w:cs="Times New Roman"/>
          <w:kern w:val="0"/>
          <w:sz w:val="24"/>
          <w:szCs w:val="24"/>
          <w:vertAlign w:val="superscript"/>
          <w:lang w:eastAsia="en-GB"/>
          <w14:ligatures w14:val="none"/>
        </w:rPr>
        <w:t>rd</w:t>
      </w:r>
      <w:r w:rsidRPr="00D947E5">
        <w:rPr>
          <w:rFonts w:ascii="Times New Roman" w:eastAsia="Times New Roman" w:hAnsi="Times New Roman" w:cs="Times New Roman"/>
          <w:kern w:val="0"/>
          <w:sz w:val="24"/>
          <w:szCs w:val="24"/>
          <w:lang w:eastAsia="en-GB"/>
          <w14:ligatures w14:val="none"/>
        </w:rPr>
        <w:t xml:space="preserve"> 5 year strategy with transformational changes to augment the service further and the additional posts including this post is part of the strategy.</w:t>
      </w:r>
    </w:p>
    <w:p w14:paraId="1E72836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IBD Unit has long standing commitment to clinical and translational research. The clinical and research teams work in an integrated model providing opportunity for all IBD patients to participate in research. The research is supported by 3 dedicated IBD research nurses, two clinical trials managers and a clinical trials assistant. The unit has been awarded grants in excess of 750K in the last 2 years. In addition to the unit led trials, we also collaborate with a number of leading national and international researchers in IBD in multicentre trials. There is strong track record of multicentre trials under the umbrella of auspices of European colitis and Crohn`s Organisation (ECCO) such as EPICOM, Epi-IBD, ICARE. The department has close collaboration with clinical trials unit in Sheffield with 2 co-applicant NIHR grants. The unit has published 43 papers in last 3 years including many in high impact journals. The unit staff are key players in research consortia and organisations such as BSG IBD CRG, International IBD genetics consortium, ENIGMA group, EPI-IBD Group etc. In addition there is close collaboration with hull &amp;York medical school and University of Hull.</w:t>
      </w:r>
    </w:p>
    <w:p w14:paraId="2A26E2B4"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There are transformational changes in an already well acclaimed IBD Service and the appointee will be able to contribute to these changes through promoting the delivery of high quality service and research and meeting the increasing demands on clinical service and research in IBD.</w:t>
      </w:r>
    </w:p>
    <w:p w14:paraId="30D3CB4A"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This newly created are fixed term post with minimum duration of 12 months and subject to extension. The service and research duties will be supervised by the consultant gastroenterologists (Prof S Sebastian). The post-holder will undertake BD research in an area of their interest under the supervision of Prof Sebastian and will be able to undertake higher specialist clinical training in all aspects of IBD including IBD endoscopy.</w:t>
      </w:r>
    </w:p>
    <w:p w14:paraId="482A9CB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appointees will join the existing 2 IBD fellows and work closely with the Integrated IBD team members including the IBD service lead and other clinicians, specialist nurses, gastrointestinal surgeons, oncologists, radiologists and pathologists within the Trust. In addition there will be close working links with the Medical school and university for the research fellow   The gastroenterology department sits within the Surgical Health Group which also includes Upper GI Surgery, and Colorectal Surgery.</w:t>
      </w:r>
    </w:p>
    <w:p w14:paraId="25C9FEB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These posts are not formally approved training posts (</w:t>
      </w:r>
      <w:proofErr w:type="spellStart"/>
      <w:r w:rsidRPr="00D947E5">
        <w:rPr>
          <w:rFonts w:ascii="Times New Roman" w:eastAsia="Times New Roman" w:hAnsi="Times New Roman" w:cs="Times New Roman"/>
          <w:kern w:val="0"/>
          <w:sz w:val="24"/>
          <w:szCs w:val="24"/>
          <w:lang w:eastAsia="en-GB"/>
          <w14:ligatures w14:val="none"/>
        </w:rPr>
        <w:t>ie</w:t>
      </w:r>
      <w:proofErr w:type="spellEnd"/>
      <w:r w:rsidRPr="00D947E5">
        <w:rPr>
          <w:rFonts w:ascii="Times New Roman" w:eastAsia="Times New Roman" w:hAnsi="Times New Roman" w:cs="Times New Roman"/>
          <w:kern w:val="0"/>
          <w:sz w:val="24"/>
          <w:szCs w:val="24"/>
          <w:lang w:eastAsia="en-GB"/>
          <w14:ligatures w14:val="none"/>
        </w:rPr>
        <w:t xml:space="preserve"> they do not hold NTN status). However it is possible that some of the clinical components of the posts may be recognised as counting towards training in gastroenterology (to be negotiated with the Training Programme Director).</w:t>
      </w:r>
    </w:p>
    <w:p w14:paraId="513E09E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2.3 OBJECTIVES OF THE POSTS</w:t>
      </w:r>
    </w:p>
    <w:p w14:paraId="540E9EB6"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To provide higher specialist training in all aspects of Inflammatory bowel disease</w:t>
      </w:r>
    </w:p>
    <w:p w14:paraId="4FEB8402"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Active involvement in IBD research preferably leading to a higher degree</w:t>
      </w:r>
    </w:p>
    <w:p w14:paraId="19341D0A"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To promote and participate in research in IBD &amp; allied area in gastroenterology</w:t>
      </w:r>
    </w:p>
    <w:p w14:paraId="7F4ADA14"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To complement and enhance the current IBD Service within Gastroenterology Department;</w:t>
      </w:r>
    </w:p>
    <w:p w14:paraId="759D1C1C"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To support the specialist IBD Service for both local and regional referrals;</w:t>
      </w:r>
    </w:p>
    <w:p w14:paraId="274C5F46"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To improve the quality of care and increase the scope for innovation</w:t>
      </w:r>
    </w:p>
    <w:p w14:paraId="37EFD912"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To support the IBD service lead, IBD clinicians and other members of IBD team</w:t>
      </w:r>
    </w:p>
    <w:p w14:paraId="07675CD0"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To participate in IBD MDT meetings;</w:t>
      </w:r>
    </w:p>
    <w:p w14:paraId="23603FCD"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To participate in training and supervision of specialist nurses &amp; junior doctors;</w:t>
      </w:r>
    </w:p>
    <w:p w14:paraId="3E7C63B4" w14:textId="77777777" w:rsidR="00D947E5" w:rsidRPr="00D947E5" w:rsidRDefault="00D947E5" w:rsidP="00D947E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To contribute to undergraduate and postgraduate education.</w:t>
      </w:r>
    </w:p>
    <w:p w14:paraId="4509CE20" w14:textId="77777777" w:rsidR="00D947E5" w:rsidRPr="00D947E5" w:rsidRDefault="00D947E5" w:rsidP="00D947E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REQUIREMENTS OF THE POST</w:t>
      </w:r>
    </w:p>
    <w:p w14:paraId="2435846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3.1       General Training and Qualification</w:t>
      </w:r>
    </w:p>
    <w:p w14:paraId="3424668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UK Applicants should have completed their core medical training. Candidates already holding NTN number of finished CCT will be considered but neither of these are essential for the right candidate. Applicants must provide information regarding their status from the GMC and/or the Royal College of Physicians at the time of application, in order for their application to be progressed further.</w:t>
      </w:r>
    </w:p>
    <w:p w14:paraId="737D914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International applicants should be eligible for registration with GMC and should have undertaken postgraduate studies before. MRCP or equivalent is preferable.</w:t>
      </w:r>
    </w:p>
    <w:p w14:paraId="333BE50E"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3.2       Experience</w:t>
      </w:r>
    </w:p>
    <w:p w14:paraId="1BCF18D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candidates should have interest in IBD and  interest in IBD research</w:t>
      </w:r>
    </w:p>
    <w:p w14:paraId="72F89FE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3.3       Research</w:t>
      </w:r>
    </w:p>
    <w:p w14:paraId="471B832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research fellow post will focus mainly on IBD research</w:t>
      </w:r>
    </w:p>
    <w:p w14:paraId="0582B94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3.4       Personal Attributes</w:t>
      </w:r>
    </w:p>
    <w:p w14:paraId="030B5B7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appointee will have good communication skills and be able to work effectively as part of a multidisciplinary team.  Motivation to provide high quality care to achieve best outcomes for IBD patients is essential.</w:t>
      </w:r>
    </w:p>
    <w:p w14:paraId="65BFFF26" w14:textId="77777777" w:rsidR="00D947E5" w:rsidRPr="00D947E5" w:rsidRDefault="00D947E5" w:rsidP="00D947E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Governance</w:t>
      </w:r>
    </w:p>
    <w:p w14:paraId="11AC53B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appointee will be expected to actively contribute to the following:</w:t>
      </w:r>
    </w:p>
    <w:p w14:paraId="1B15389A" w14:textId="77777777" w:rsidR="00D947E5" w:rsidRPr="00D947E5" w:rsidRDefault="00D947E5" w:rsidP="00D947E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Clinical governance and quality assurance</w:t>
      </w:r>
    </w:p>
    <w:p w14:paraId="1829359A" w14:textId="77777777" w:rsidR="00D947E5" w:rsidRPr="00D947E5" w:rsidRDefault="00D947E5" w:rsidP="00D947E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Clinical audit</w:t>
      </w:r>
    </w:p>
    <w:p w14:paraId="7FFA1D9F" w14:textId="77777777" w:rsidR="00D947E5" w:rsidRPr="00D947E5" w:rsidRDefault="00D947E5" w:rsidP="00D947E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Development and application of agreed clinical guidelines</w:t>
      </w:r>
    </w:p>
    <w:p w14:paraId="394F644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In the discharge of these responsibilities the candidate will be expected to maintain and update his/her skills and knowledge through appropriate continuing medical education.</w:t>
      </w:r>
    </w:p>
    <w:p w14:paraId="35C7F4CE"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3.6       Revalidation</w:t>
      </w:r>
    </w:p>
    <w:p w14:paraId="53074EF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post holder is expected to comply with requirements of revalidation along with the annual appraisal process established within the trust.</w:t>
      </w:r>
    </w:p>
    <w:p w14:paraId="5A6D222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3.7       Mentoring</w:t>
      </w:r>
    </w:p>
    <w:p w14:paraId="27C557B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Formal mentoring will be available for both posts through the supervising consultants. There are additional support structures in the trust.</w:t>
      </w:r>
    </w:p>
    <w:p w14:paraId="58C2DDDF" w14:textId="77777777" w:rsidR="00D947E5" w:rsidRPr="00D947E5" w:rsidRDefault="00D947E5" w:rsidP="00D947E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WORK PROGRAMME</w:t>
      </w:r>
    </w:p>
    <w:p w14:paraId="46C69E69"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7.1       The timetable is flexible and subject to negotiation with the consultant supervisor, and can be modified to reflect the special interests, expertise and training requirement of the appointee.</w:t>
      </w:r>
    </w:p>
    <w:p w14:paraId="4CB7F949"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7.3 : The IBD research fellow will have 4-5 sessions dedicated to IBD research. The clinical sessions are negotiable and to suit the training requirements. There is no commitment to general medicine on calls or out of hours gastroenterology on calls.</w:t>
      </w:r>
    </w:p>
    <w:p w14:paraId="48E348E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7.4 : Some flexibility will be required, in that the Fellows (and their supervisors) will sometimes be approached about backfilling vacant lists at other times of the week. There is no regular ward-based work. However, there may also be sessions of work involving ward cover and undertaking ward rounds depending on service demands but this will be under exceptional circumstances. There is no routine Acute General Medicine on-call commitment.</w:t>
      </w:r>
    </w:p>
    <w:p w14:paraId="526F8DAB" w14:textId="77777777" w:rsidR="00D947E5" w:rsidRPr="00D947E5" w:rsidRDefault="00D947E5" w:rsidP="00D947E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PROVISIONAL TIMETABLE</w:t>
      </w:r>
    </w:p>
    <w:p w14:paraId="1C9AC03A"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The provisional work programme for </w:t>
      </w:r>
      <w:r w:rsidRPr="00D947E5">
        <w:rPr>
          <w:rFonts w:ascii="Times New Roman" w:eastAsia="Times New Roman" w:hAnsi="Times New Roman" w:cs="Times New Roman"/>
          <w:b/>
          <w:bCs/>
          <w:kern w:val="0"/>
          <w:sz w:val="24"/>
          <w:szCs w:val="24"/>
          <w:lang w:eastAsia="en-GB"/>
          <w14:ligatures w14:val="none"/>
        </w:rPr>
        <w:t>IBD research fellow</w:t>
      </w:r>
      <w:r w:rsidRPr="00D947E5">
        <w:rPr>
          <w:rFonts w:ascii="Times New Roman" w:eastAsia="Times New Roman" w:hAnsi="Times New Roman" w:cs="Times New Roman"/>
          <w:kern w:val="0"/>
          <w:sz w:val="24"/>
          <w:szCs w:val="24"/>
          <w:lang w:eastAsia="en-GB"/>
          <w14:ligatures w14:val="none"/>
        </w:rPr>
        <w:t xml:space="preserve"> is as follows:</w:t>
      </w:r>
    </w:p>
    <w:p w14:paraId="77CD2225"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AM      </w:t>
      </w:r>
      <w:r w:rsidRPr="00D947E5">
        <w:rPr>
          <w:rFonts w:ascii="Times New Roman" w:eastAsia="Times New Roman" w:hAnsi="Times New Roman" w:cs="Times New Roman"/>
          <w:kern w:val="0"/>
          <w:sz w:val="24"/>
          <w:szCs w:val="24"/>
          <w:lang w:eastAsia="en-GB"/>
          <w14:ligatures w14:val="none"/>
        </w:rPr>
        <w:t xml:space="preserve">                                    </w:t>
      </w:r>
      <w:r w:rsidRPr="00D947E5">
        <w:rPr>
          <w:rFonts w:ascii="Times New Roman" w:eastAsia="Times New Roman" w:hAnsi="Times New Roman" w:cs="Times New Roman"/>
          <w:b/>
          <w:bCs/>
          <w:kern w:val="0"/>
          <w:sz w:val="24"/>
          <w:szCs w:val="24"/>
          <w:lang w:eastAsia="en-GB"/>
          <w14:ligatures w14:val="none"/>
        </w:rPr>
        <w:t>PM</w:t>
      </w:r>
    </w:p>
    <w:p w14:paraId="13A3E4A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11885E7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Monday</w:t>
      </w:r>
      <w:r w:rsidRPr="00D947E5">
        <w:rPr>
          <w:rFonts w:ascii="Times New Roman" w:eastAsia="Times New Roman" w:hAnsi="Times New Roman" w:cs="Times New Roman"/>
          <w:kern w:val="0"/>
          <w:sz w:val="24"/>
          <w:szCs w:val="24"/>
          <w:lang w:eastAsia="en-GB"/>
          <w14:ligatures w14:val="none"/>
        </w:rPr>
        <w:t xml:space="preserve">                       Research                                 </w:t>
      </w:r>
      <w:proofErr w:type="spellStart"/>
      <w:r w:rsidRPr="00D947E5">
        <w:rPr>
          <w:rFonts w:ascii="Times New Roman" w:eastAsia="Times New Roman" w:hAnsi="Times New Roman" w:cs="Times New Roman"/>
          <w:kern w:val="0"/>
          <w:sz w:val="24"/>
          <w:szCs w:val="24"/>
          <w:lang w:eastAsia="en-GB"/>
          <w14:ligatures w14:val="none"/>
        </w:rPr>
        <w:t>Research</w:t>
      </w:r>
      <w:proofErr w:type="spellEnd"/>
    </w:p>
    <w:p w14:paraId="379C0B9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787560F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Tuesday</w:t>
      </w:r>
      <w:r w:rsidRPr="00D947E5">
        <w:rPr>
          <w:rFonts w:ascii="Times New Roman" w:eastAsia="Times New Roman" w:hAnsi="Times New Roman" w:cs="Times New Roman"/>
          <w:kern w:val="0"/>
          <w:sz w:val="24"/>
          <w:szCs w:val="24"/>
          <w:lang w:eastAsia="en-GB"/>
          <w14:ligatures w14:val="none"/>
        </w:rPr>
        <w:t>                     IBD clinic (training)                 IBD MDT (training), CPD</w:t>
      </w:r>
    </w:p>
    <w:p w14:paraId="4A15DE0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43F303B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Wednesday</w:t>
      </w:r>
      <w:r w:rsidRPr="00D947E5">
        <w:rPr>
          <w:rFonts w:ascii="Times New Roman" w:eastAsia="Times New Roman" w:hAnsi="Times New Roman" w:cs="Times New Roman"/>
          <w:kern w:val="0"/>
          <w:sz w:val="24"/>
          <w:szCs w:val="24"/>
          <w:lang w:eastAsia="en-GB"/>
          <w14:ligatures w14:val="none"/>
        </w:rPr>
        <w:t>                Endoscopy research               IBD clinic</w:t>
      </w:r>
    </w:p>
    <w:p w14:paraId="5CE2492A"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 </w:t>
      </w:r>
    </w:p>
    <w:p w14:paraId="701DA73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Thursday</w:t>
      </w:r>
      <w:r w:rsidRPr="00D947E5">
        <w:rPr>
          <w:rFonts w:ascii="Times New Roman" w:eastAsia="Times New Roman" w:hAnsi="Times New Roman" w:cs="Times New Roman"/>
          <w:kern w:val="0"/>
          <w:sz w:val="24"/>
          <w:szCs w:val="24"/>
          <w:lang w:eastAsia="en-GB"/>
          <w14:ligatures w14:val="none"/>
        </w:rPr>
        <w:t xml:space="preserve">                    Research                                 </w:t>
      </w:r>
      <w:proofErr w:type="spellStart"/>
      <w:r w:rsidRPr="00D947E5">
        <w:rPr>
          <w:rFonts w:ascii="Times New Roman" w:eastAsia="Times New Roman" w:hAnsi="Times New Roman" w:cs="Times New Roman"/>
          <w:kern w:val="0"/>
          <w:sz w:val="24"/>
          <w:szCs w:val="24"/>
          <w:lang w:eastAsia="en-GB"/>
          <w14:ligatures w14:val="none"/>
        </w:rPr>
        <w:t>Research</w:t>
      </w:r>
      <w:proofErr w:type="spellEnd"/>
    </w:p>
    <w:p w14:paraId="3CA617A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4AE6D7A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Friday</w:t>
      </w:r>
      <w:r w:rsidRPr="00D947E5">
        <w:rPr>
          <w:rFonts w:ascii="Times New Roman" w:eastAsia="Times New Roman" w:hAnsi="Times New Roman" w:cs="Times New Roman"/>
          <w:kern w:val="0"/>
          <w:sz w:val="24"/>
          <w:szCs w:val="24"/>
          <w:lang w:eastAsia="en-GB"/>
          <w14:ligatures w14:val="none"/>
        </w:rPr>
        <w:t>                         IBD Endoscopy                       IBD Endoscopy</w:t>
      </w:r>
    </w:p>
    <w:p w14:paraId="14EC2E63" w14:textId="77777777" w:rsidR="00D947E5" w:rsidRPr="00D947E5" w:rsidRDefault="00D947E5" w:rsidP="00D947E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LEAVE</w:t>
      </w:r>
    </w:p>
    <w:p w14:paraId="43BC441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Fellows on the first and second incremental points of the pay scale shall be entitled to leave at the rate of five weeks per year.</w:t>
      </w:r>
    </w:p>
    <w:p w14:paraId="288CDBB5"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Clinical Fellows on the third or higher incremental point on the pay scale shall be entitled to leave at the rate of six weeks per year.</w:t>
      </w:r>
    </w:p>
    <w:p w14:paraId="3ED56ED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There is no allocation of study leave. However, study leave will be granted at the discretion of the directorate for the research element of the posts.  This may include attendance at selected major gastroenterological conferences.</w:t>
      </w:r>
    </w:p>
    <w:p w14:paraId="1D092D62" w14:textId="77777777" w:rsidR="00D947E5" w:rsidRPr="00D947E5" w:rsidRDefault="00D947E5" w:rsidP="00D947E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JUNIOR DOCTORS CONTRACT</w:t>
      </w:r>
    </w:p>
    <w:p w14:paraId="041EB9D5"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In accordance with HSC 1998/240 and HSC 2000/031 Trust are committed to monitoring the hours worked by junior doctors.  In accordance with HSC 2000/031 junior doctors have a contractual obligation to monitor hours on request.  Trust Clinical Fellows may be required to participate in local monitoring exercises at health group level and  junior doctors hours screening exercise undertaken periodically.  The implications of the new junior doctors’ contract will be kept under review.</w:t>
      </w:r>
    </w:p>
    <w:p w14:paraId="29CBE0D2" w14:textId="77777777" w:rsidR="00D947E5" w:rsidRPr="00D947E5" w:rsidRDefault="00D947E5" w:rsidP="00D947E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ENQUIRIES </w:t>
      </w:r>
    </w:p>
    <w:p w14:paraId="0D7C93D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Informal enquiries should be directed 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8"/>
        <w:gridCol w:w="830"/>
        <w:gridCol w:w="3778"/>
      </w:tblGrid>
      <w:tr w:rsidR="00D947E5" w:rsidRPr="00D947E5" w14:paraId="536C8BE8" w14:textId="77777777" w:rsidTr="00D947E5">
        <w:trPr>
          <w:tblCellSpacing w:w="15" w:type="dxa"/>
        </w:trPr>
        <w:tc>
          <w:tcPr>
            <w:tcW w:w="4695" w:type="dxa"/>
            <w:vAlign w:val="center"/>
            <w:hideMark/>
          </w:tcPr>
          <w:p w14:paraId="7F4121E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00BEA9F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Professor S Sebastian</w:t>
            </w:r>
          </w:p>
          <w:p w14:paraId="2D8AEC67" w14:textId="77777777" w:rsidR="00D947E5" w:rsidRPr="00D947E5" w:rsidRDefault="00D947E5" w:rsidP="00D947E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Secretary 01482- 816798</w:t>
            </w:r>
          </w:p>
          <w:p w14:paraId="459C0170" w14:textId="77777777" w:rsidR="00D947E5" w:rsidRPr="00D947E5" w:rsidRDefault="00D947E5" w:rsidP="00D947E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IBD administrator: 01482-605243</w:t>
            </w:r>
          </w:p>
          <w:p w14:paraId="0CEFF8C0" w14:textId="77777777" w:rsidR="00D947E5" w:rsidRPr="00D947E5" w:rsidRDefault="00D947E5" w:rsidP="00D947E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e.mail</w:t>
            </w:r>
            <w:proofErr w:type="spellEnd"/>
            <w:r w:rsidRPr="00D947E5">
              <w:rPr>
                <w:rFonts w:ascii="Times New Roman" w:eastAsia="Times New Roman" w:hAnsi="Times New Roman" w:cs="Times New Roman"/>
                <w:kern w:val="0"/>
                <w:sz w:val="24"/>
                <w:szCs w:val="24"/>
                <w:lang w:eastAsia="en-GB"/>
                <w14:ligatures w14:val="none"/>
              </w:rPr>
              <w:t xml:space="preserve"> </w:t>
            </w:r>
            <w:hyperlink r:id="rId5" w:history="1">
              <w:r w:rsidRPr="00D947E5">
                <w:rPr>
                  <w:rFonts w:ascii="Times New Roman" w:eastAsia="Times New Roman" w:hAnsi="Times New Roman" w:cs="Times New Roman"/>
                  <w:color w:val="0000FF"/>
                  <w:kern w:val="0"/>
                  <w:sz w:val="24"/>
                  <w:szCs w:val="24"/>
                  <w:u w:val="single"/>
                  <w:lang w:eastAsia="en-GB"/>
                  <w14:ligatures w14:val="none"/>
                </w:rPr>
                <w:t>shaji.sebastian4@nhs.net</w:t>
              </w:r>
            </w:hyperlink>
          </w:p>
        </w:tc>
        <w:tc>
          <w:tcPr>
            <w:tcW w:w="990" w:type="dxa"/>
            <w:vAlign w:val="center"/>
            <w:hideMark/>
          </w:tcPr>
          <w:p w14:paraId="6D268B74"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i/>
                <w:iCs/>
                <w:kern w:val="0"/>
                <w:sz w:val="24"/>
                <w:szCs w:val="24"/>
                <w:lang w:eastAsia="en-GB"/>
                <w14:ligatures w14:val="none"/>
              </w:rPr>
              <w:t> </w:t>
            </w:r>
          </w:p>
        </w:tc>
        <w:tc>
          <w:tcPr>
            <w:tcW w:w="4710" w:type="dxa"/>
            <w:vAlign w:val="center"/>
            <w:hideMark/>
          </w:tcPr>
          <w:p w14:paraId="7AC0D9B2"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tc>
      </w:tr>
    </w:tbl>
    <w:p w14:paraId="0640221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6567B765" w14:textId="77777777" w:rsidR="00D947E5" w:rsidRPr="00D947E5" w:rsidRDefault="00D947E5" w:rsidP="00D947E5">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General information about DEPARTMENT OF GASTROENTEROLOGY </w:t>
      </w:r>
    </w:p>
    <w:p w14:paraId="56F399F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9.1       </w:t>
      </w:r>
      <w:r w:rsidRPr="00D947E5">
        <w:rPr>
          <w:rFonts w:ascii="Times New Roman" w:eastAsia="Times New Roman" w:hAnsi="Times New Roman" w:cs="Times New Roman"/>
          <w:kern w:val="0"/>
          <w:sz w:val="24"/>
          <w:szCs w:val="24"/>
          <w:lang w:eastAsia="en-GB"/>
          <w14:ligatures w14:val="none"/>
        </w:rPr>
        <w:t>There are currently 11 consultant posts in the department apart from this post,</w:t>
      </w:r>
    </w:p>
    <w:p w14:paraId="5A67B29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Professor. S Sebastian - Consultant Gastroenterologist and IBD Service Lead Clinician. Research Lead for IBD</w:t>
      </w:r>
    </w:p>
    <w:p w14:paraId="573B145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Dr </w:t>
      </w:r>
      <w:proofErr w:type="spellStart"/>
      <w:r w:rsidRPr="00D947E5">
        <w:rPr>
          <w:rFonts w:ascii="Times New Roman" w:eastAsia="Times New Roman" w:hAnsi="Times New Roman" w:cs="Times New Roman"/>
          <w:kern w:val="0"/>
          <w:sz w:val="24"/>
          <w:szCs w:val="24"/>
          <w:lang w:eastAsia="en-GB"/>
          <w14:ligatures w14:val="none"/>
        </w:rPr>
        <w:t>Maged</w:t>
      </w:r>
      <w:proofErr w:type="spellEnd"/>
      <w:r w:rsidRPr="00D947E5">
        <w:rPr>
          <w:rFonts w:ascii="Times New Roman" w:eastAsia="Times New Roman" w:hAnsi="Times New Roman" w:cs="Times New Roman"/>
          <w:kern w:val="0"/>
          <w:sz w:val="24"/>
          <w:szCs w:val="24"/>
          <w:lang w:eastAsia="en-GB"/>
          <w14:ligatures w14:val="none"/>
        </w:rPr>
        <w:t xml:space="preserve"> Messiah, IBD consultant</w:t>
      </w:r>
    </w:p>
    <w:p w14:paraId="1088EE8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Dr.</w:t>
      </w:r>
      <w:proofErr w:type="spellEnd"/>
      <w:r w:rsidRPr="00D947E5">
        <w:rPr>
          <w:rFonts w:ascii="Times New Roman" w:eastAsia="Times New Roman" w:hAnsi="Times New Roman" w:cs="Times New Roman"/>
          <w:kern w:val="0"/>
          <w:sz w:val="24"/>
          <w:szCs w:val="24"/>
          <w:lang w:eastAsia="en-GB"/>
          <w14:ligatures w14:val="none"/>
        </w:rPr>
        <w:t xml:space="preserve"> MH </w:t>
      </w:r>
      <w:proofErr w:type="spellStart"/>
      <w:r w:rsidRPr="00D947E5">
        <w:rPr>
          <w:rFonts w:ascii="Times New Roman" w:eastAsia="Times New Roman" w:hAnsi="Times New Roman" w:cs="Times New Roman"/>
          <w:kern w:val="0"/>
          <w:sz w:val="24"/>
          <w:szCs w:val="24"/>
          <w:lang w:eastAsia="en-GB"/>
          <w14:ligatures w14:val="none"/>
        </w:rPr>
        <w:t>Giaffer</w:t>
      </w:r>
      <w:proofErr w:type="spellEnd"/>
      <w:r w:rsidRPr="00D947E5">
        <w:rPr>
          <w:rFonts w:ascii="Times New Roman" w:eastAsia="Times New Roman" w:hAnsi="Times New Roman" w:cs="Times New Roman"/>
          <w:kern w:val="0"/>
          <w:sz w:val="24"/>
          <w:szCs w:val="24"/>
          <w:lang w:eastAsia="en-GB"/>
          <w14:ligatures w14:val="none"/>
        </w:rPr>
        <w:t xml:space="preserve"> - Consultant Gastroenterologist with an interest in IBD. Governance Lead</w:t>
      </w:r>
    </w:p>
    <w:p w14:paraId="70339A7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Dr.</w:t>
      </w:r>
      <w:proofErr w:type="spellEnd"/>
      <w:r w:rsidRPr="00D947E5">
        <w:rPr>
          <w:rFonts w:ascii="Times New Roman" w:eastAsia="Times New Roman" w:hAnsi="Times New Roman" w:cs="Times New Roman"/>
          <w:kern w:val="0"/>
          <w:sz w:val="24"/>
          <w:szCs w:val="24"/>
          <w:lang w:eastAsia="en-GB"/>
          <w14:ligatures w14:val="none"/>
        </w:rPr>
        <w:t xml:space="preserve"> M </w:t>
      </w:r>
      <w:proofErr w:type="spellStart"/>
      <w:r w:rsidRPr="00D947E5">
        <w:rPr>
          <w:rFonts w:ascii="Times New Roman" w:eastAsia="Times New Roman" w:hAnsi="Times New Roman" w:cs="Times New Roman"/>
          <w:kern w:val="0"/>
          <w:sz w:val="24"/>
          <w:szCs w:val="24"/>
          <w:lang w:eastAsia="en-GB"/>
          <w14:ligatures w14:val="none"/>
        </w:rPr>
        <w:t>Dakkak</w:t>
      </w:r>
      <w:proofErr w:type="spellEnd"/>
      <w:r w:rsidRPr="00D947E5">
        <w:rPr>
          <w:rFonts w:ascii="Times New Roman" w:eastAsia="Times New Roman" w:hAnsi="Times New Roman" w:cs="Times New Roman"/>
          <w:kern w:val="0"/>
          <w:sz w:val="24"/>
          <w:szCs w:val="24"/>
          <w:lang w:eastAsia="en-GB"/>
          <w14:ligatures w14:val="none"/>
        </w:rPr>
        <w:t xml:space="preserve"> - Consultant Gastroenterologist with an interest in Oesophageal Disease and Small Bowel Imagin</w:t>
      </w:r>
    </w:p>
    <w:p w14:paraId="06B9B6E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Dr.</w:t>
      </w:r>
      <w:proofErr w:type="spellEnd"/>
      <w:r w:rsidRPr="00D947E5">
        <w:rPr>
          <w:rFonts w:ascii="Times New Roman" w:eastAsia="Times New Roman" w:hAnsi="Times New Roman" w:cs="Times New Roman"/>
          <w:kern w:val="0"/>
          <w:sz w:val="24"/>
          <w:szCs w:val="24"/>
          <w:lang w:eastAsia="en-GB"/>
          <w14:ligatures w14:val="none"/>
        </w:rPr>
        <w:t xml:space="preserve"> SK </w:t>
      </w:r>
      <w:proofErr w:type="spellStart"/>
      <w:r w:rsidRPr="00D947E5">
        <w:rPr>
          <w:rFonts w:ascii="Times New Roman" w:eastAsia="Times New Roman" w:hAnsi="Times New Roman" w:cs="Times New Roman"/>
          <w:kern w:val="0"/>
          <w:sz w:val="24"/>
          <w:szCs w:val="24"/>
          <w:lang w:eastAsia="en-GB"/>
          <w14:ligatures w14:val="none"/>
        </w:rPr>
        <w:t>Khulusi</w:t>
      </w:r>
      <w:proofErr w:type="spellEnd"/>
      <w:r w:rsidRPr="00D947E5">
        <w:rPr>
          <w:rFonts w:ascii="Times New Roman" w:eastAsia="Times New Roman" w:hAnsi="Times New Roman" w:cs="Times New Roman"/>
          <w:kern w:val="0"/>
          <w:sz w:val="24"/>
          <w:szCs w:val="24"/>
          <w:lang w:eastAsia="en-GB"/>
          <w14:ligatures w14:val="none"/>
        </w:rPr>
        <w:t xml:space="preserve"> - Consultant Gastroenterologist with an interest in Endoscopic Ultrasonography</w:t>
      </w:r>
    </w:p>
    <w:p w14:paraId="1DA97BB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Dr.</w:t>
      </w:r>
      <w:proofErr w:type="spellEnd"/>
      <w:r w:rsidRPr="00D947E5">
        <w:rPr>
          <w:rFonts w:ascii="Times New Roman" w:eastAsia="Times New Roman" w:hAnsi="Times New Roman" w:cs="Times New Roman"/>
          <w:kern w:val="0"/>
          <w:sz w:val="24"/>
          <w:szCs w:val="24"/>
          <w:lang w:eastAsia="en-GB"/>
          <w14:ligatures w14:val="none"/>
        </w:rPr>
        <w:t xml:space="preserve"> JA Smithson - Consultant Gastroenterologist with an interest in hepatology and nutrition. In addition, Dr Smithson is the Medical Director for the Medicine Health Group within the </w:t>
      </w:r>
      <w:proofErr w:type="spellStart"/>
      <w:r w:rsidRPr="00D947E5">
        <w:rPr>
          <w:rFonts w:ascii="Times New Roman" w:eastAsia="Times New Roman" w:hAnsi="Times New Roman" w:cs="Times New Roman"/>
          <w:kern w:val="0"/>
          <w:sz w:val="24"/>
          <w:szCs w:val="24"/>
          <w:lang w:eastAsia="en-GB"/>
          <w14:ligatures w14:val="none"/>
        </w:rPr>
        <w:t>Trus</w:t>
      </w:r>
      <w:proofErr w:type="spellEnd"/>
    </w:p>
    <w:p w14:paraId="09FC6BE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Dr.</w:t>
      </w:r>
      <w:proofErr w:type="spellEnd"/>
      <w:r w:rsidRPr="00D947E5">
        <w:rPr>
          <w:rFonts w:ascii="Times New Roman" w:eastAsia="Times New Roman" w:hAnsi="Times New Roman" w:cs="Times New Roman"/>
          <w:kern w:val="0"/>
          <w:sz w:val="24"/>
          <w:szCs w:val="24"/>
          <w:lang w:eastAsia="en-GB"/>
          <w14:ligatures w14:val="none"/>
        </w:rPr>
        <w:t xml:space="preserve"> G </w:t>
      </w:r>
      <w:proofErr w:type="spellStart"/>
      <w:r w:rsidRPr="00D947E5">
        <w:rPr>
          <w:rFonts w:ascii="Times New Roman" w:eastAsia="Times New Roman" w:hAnsi="Times New Roman" w:cs="Times New Roman"/>
          <w:kern w:val="0"/>
          <w:sz w:val="24"/>
          <w:szCs w:val="24"/>
          <w:lang w:eastAsia="en-GB"/>
          <w14:ligatures w14:val="none"/>
        </w:rPr>
        <w:t>Abouda</w:t>
      </w:r>
      <w:proofErr w:type="spellEnd"/>
      <w:r w:rsidRPr="00D947E5">
        <w:rPr>
          <w:rFonts w:ascii="Times New Roman" w:eastAsia="Times New Roman" w:hAnsi="Times New Roman" w:cs="Times New Roman"/>
          <w:kern w:val="0"/>
          <w:sz w:val="24"/>
          <w:szCs w:val="24"/>
          <w:lang w:eastAsia="en-GB"/>
          <w14:ligatures w14:val="none"/>
        </w:rPr>
        <w:t xml:space="preserve"> - Consultant Gastroenterologist with an interest in Hepatology. Departmental Clinical Lead</w:t>
      </w:r>
    </w:p>
    <w:p w14:paraId="33C56FB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Dr.</w:t>
      </w:r>
      <w:proofErr w:type="spellEnd"/>
      <w:r w:rsidRPr="00D947E5">
        <w:rPr>
          <w:rFonts w:ascii="Times New Roman" w:eastAsia="Times New Roman" w:hAnsi="Times New Roman" w:cs="Times New Roman"/>
          <w:kern w:val="0"/>
          <w:sz w:val="24"/>
          <w:szCs w:val="24"/>
          <w:lang w:eastAsia="en-GB"/>
          <w14:ligatures w14:val="none"/>
        </w:rPr>
        <w:t xml:space="preserve"> Y </w:t>
      </w:r>
      <w:proofErr w:type="spellStart"/>
      <w:r w:rsidRPr="00D947E5">
        <w:rPr>
          <w:rFonts w:ascii="Times New Roman" w:eastAsia="Times New Roman" w:hAnsi="Times New Roman" w:cs="Times New Roman"/>
          <w:kern w:val="0"/>
          <w:sz w:val="24"/>
          <w:szCs w:val="24"/>
          <w:lang w:eastAsia="en-GB"/>
          <w14:ligatures w14:val="none"/>
        </w:rPr>
        <w:t>Khiyar</w:t>
      </w:r>
      <w:proofErr w:type="spellEnd"/>
      <w:r w:rsidRPr="00D947E5">
        <w:rPr>
          <w:rFonts w:ascii="Times New Roman" w:eastAsia="Times New Roman" w:hAnsi="Times New Roman" w:cs="Times New Roman"/>
          <w:kern w:val="0"/>
          <w:sz w:val="24"/>
          <w:szCs w:val="24"/>
          <w:lang w:eastAsia="en-GB"/>
          <w14:ligatures w14:val="none"/>
        </w:rPr>
        <w:t xml:space="preserve"> - Consultant Gastroenterologist with an interest in Interventional Endoscopy.</w:t>
      </w:r>
    </w:p>
    <w:p w14:paraId="385C7D2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Dr.</w:t>
      </w:r>
      <w:proofErr w:type="spellEnd"/>
      <w:r w:rsidRPr="00D947E5">
        <w:rPr>
          <w:rFonts w:ascii="Times New Roman" w:eastAsia="Times New Roman" w:hAnsi="Times New Roman" w:cs="Times New Roman"/>
          <w:kern w:val="0"/>
          <w:sz w:val="24"/>
          <w:szCs w:val="24"/>
          <w:lang w:eastAsia="en-GB"/>
          <w14:ligatures w14:val="none"/>
        </w:rPr>
        <w:t xml:space="preserve"> L </w:t>
      </w:r>
      <w:proofErr w:type="spellStart"/>
      <w:r w:rsidRPr="00D947E5">
        <w:rPr>
          <w:rFonts w:ascii="Times New Roman" w:eastAsia="Times New Roman" w:hAnsi="Times New Roman" w:cs="Times New Roman"/>
          <w:kern w:val="0"/>
          <w:sz w:val="24"/>
          <w:szCs w:val="24"/>
          <w:lang w:eastAsia="en-GB"/>
          <w14:ligatures w14:val="none"/>
        </w:rPr>
        <w:t>Corless</w:t>
      </w:r>
      <w:proofErr w:type="spellEnd"/>
      <w:r w:rsidRPr="00D947E5">
        <w:rPr>
          <w:rFonts w:ascii="Times New Roman" w:eastAsia="Times New Roman" w:hAnsi="Times New Roman" w:cs="Times New Roman"/>
          <w:kern w:val="0"/>
          <w:sz w:val="24"/>
          <w:szCs w:val="24"/>
          <w:lang w:eastAsia="en-GB"/>
          <w14:ligatures w14:val="none"/>
        </w:rPr>
        <w:t xml:space="preserve"> - Consultant Gastroenterologist with an interest in Hepatology.  Research Lead in Hepatology .Training Programme Director for Gastroenterology in the Yorkshire Deanery</w:t>
      </w:r>
    </w:p>
    <w:p w14:paraId="4F3B072E"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Dr.</w:t>
      </w:r>
      <w:proofErr w:type="spellEnd"/>
      <w:r w:rsidRPr="00D947E5">
        <w:rPr>
          <w:rFonts w:ascii="Times New Roman" w:eastAsia="Times New Roman" w:hAnsi="Times New Roman" w:cs="Times New Roman"/>
          <w:kern w:val="0"/>
          <w:sz w:val="24"/>
          <w:szCs w:val="24"/>
          <w:lang w:eastAsia="en-GB"/>
          <w14:ligatures w14:val="none"/>
        </w:rPr>
        <w:t xml:space="preserve"> A </w:t>
      </w:r>
      <w:proofErr w:type="spellStart"/>
      <w:r w:rsidRPr="00D947E5">
        <w:rPr>
          <w:rFonts w:ascii="Times New Roman" w:eastAsia="Times New Roman" w:hAnsi="Times New Roman" w:cs="Times New Roman"/>
          <w:kern w:val="0"/>
          <w:sz w:val="24"/>
          <w:szCs w:val="24"/>
          <w:lang w:eastAsia="en-GB"/>
          <w14:ligatures w14:val="none"/>
        </w:rPr>
        <w:t>Staicu</w:t>
      </w:r>
      <w:proofErr w:type="spellEnd"/>
      <w:r w:rsidRPr="00D947E5">
        <w:rPr>
          <w:rFonts w:ascii="Times New Roman" w:eastAsia="Times New Roman" w:hAnsi="Times New Roman" w:cs="Times New Roman"/>
          <w:kern w:val="0"/>
          <w:sz w:val="24"/>
          <w:szCs w:val="24"/>
          <w:lang w:eastAsia="en-GB"/>
          <w14:ligatures w14:val="none"/>
        </w:rPr>
        <w:t xml:space="preserve"> – Consultant Gastroenterologist with an interest in Interventional Endoscopy and Nutrition.</w:t>
      </w:r>
    </w:p>
    <w:p w14:paraId="268F55C4"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Dr C Raychaudhuri, Consultant Gastroenterologist with an interest in Hepatology</w:t>
      </w:r>
    </w:p>
    <w:p w14:paraId="63DA02D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Dr A Nelson, Consultant Gastroenterologist</w:t>
      </w:r>
    </w:p>
    <w:p w14:paraId="3DAAD1C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Dr A Usman, Consultant Gastroenterologist</w:t>
      </w:r>
    </w:p>
    <w:p w14:paraId="5D3DE46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Dr Jack Kane , Consultant gastroenterologist</w:t>
      </w:r>
    </w:p>
    <w:p w14:paraId="2A7036F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Dr Eike </w:t>
      </w:r>
      <w:proofErr w:type="spellStart"/>
      <w:r w:rsidRPr="00D947E5">
        <w:rPr>
          <w:rFonts w:ascii="Times New Roman" w:eastAsia="Times New Roman" w:hAnsi="Times New Roman" w:cs="Times New Roman"/>
          <w:kern w:val="0"/>
          <w:sz w:val="24"/>
          <w:szCs w:val="24"/>
          <w:lang w:eastAsia="en-GB"/>
          <w14:ligatures w14:val="none"/>
        </w:rPr>
        <w:t>Gudwig</w:t>
      </w:r>
      <w:proofErr w:type="spellEnd"/>
      <w:r w:rsidRPr="00D947E5">
        <w:rPr>
          <w:rFonts w:ascii="Times New Roman" w:eastAsia="Times New Roman" w:hAnsi="Times New Roman" w:cs="Times New Roman"/>
          <w:kern w:val="0"/>
          <w:sz w:val="24"/>
          <w:szCs w:val="24"/>
          <w:lang w:eastAsia="en-GB"/>
          <w14:ligatures w14:val="none"/>
        </w:rPr>
        <w:t xml:space="preserve"> , Locum consultant gastroenterologist</w:t>
      </w:r>
    </w:p>
    <w:p w14:paraId="2DF9324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9.2       </w:t>
      </w:r>
      <w:r w:rsidRPr="00D947E5">
        <w:rPr>
          <w:rFonts w:ascii="Times New Roman" w:eastAsia="Times New Roman" w:hAnsi="Times New Roman" w:cs="Times New Roman"/>
          <w:kern w:val="0"/>
          <w:sz w:val="24"/>
          <w:szCs w:val="24"/>
          <w:lang w:eastAsia="en-GB"/>
          <w14:ligatures w14:val="none"/>
        </w:rPr>
        <w:t>The Department offers services based in the two main hospitals:</w:t>
      </w:r>
    </w:p>
    <w:p w14:paraId="4C0B203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9.2.1    </w:t>
      </w:r>
      <w:r w:rsidRPr="00D947E5">
        <w:rPr>
          <w:rFonts w:ascii="Times New Roman" w:eastAsia="Times New Roman" w:hAnsi="Times New Roman" w:cs="Times New Roman"/>
          <w:b/>
          <w:bCs/>
          <w:kern w:val="0"/>
          <w:sz w:val="24"/>
          <w:szCs w:val="24"/>
          <w:lang w:eastAsia="en-GB"/>
          <w14:ligatures w14:val="none"/>
        </w:rPr>
        <w:t>Hull Royal Infirmary:</w:t>
      </w:r>
      <w:r w:rsidRPr="00D947E5">
        <w:rPr>
          <w:rFonts w:ascii="Times New Roman" w:eastAsia="Times New Roman" w:hAnsi="Times New Roman" w:cs="Times New Roman"/>
          <w:kern w:val="0"/>
          <w:sz w:val="24"/>
          <w:szCs w:val="24"/>
          <w:lang w:eastAsia="en-GB"/>
          <w14:ligatures w14:val="none"/>
        </w:rPr>
        <w:t xml:space="preserve"> This is the acute site for the Trust where GI patients and most general medical patients are admitted.  It is also the site where the Gastroenterology Ward and Acute GI Surgical inpatient facility is based.</w:t>
      </w:r>
    </w:p>
    <w:p w14:paraId="61DED37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9.2.2    </w:t>
      </w:r>
      <w:r w:rsidRPr="00D947E5">
        <w:rPr>
          <w:rFonts w:ascii="Times New Roman" w:eastAsia="Times New Roman" w:hAnsi="Times New Roman" w:cs="Times New Roman"/>
          <w:b/>
          <w:bCs/>
          <w:kern w:val="0"/>
          <w:sz w:val="24"/>
          <w:szCs w:val="24"/>
          <w:lang w:eastAsia="en-GB"/>
          <w14:ligatures w14:val="none"/>
        </w:rPr>
        <w:t>Castle Hill Hospital:</w:t>
      </w:r>
      <w:r w:rsidRPr="00D947E5">
        <w:rPr>
          <w:rFonts w:ascii="Times New Roman" w:eastAsia="Times New Roman" w:hAnsi="Times New Roman" w:cs="Times New Roman"/>
          <w:kern w:val="0"/>
          <w:sz w:val="24"/>
          <w:szCs w:val="24"/>
          <w:lang w:eastAsia="en-GB"/>
          <w14:ligatures w14:val="none"/>
        </w:rPr>
        <w:t xml:space="preserve"> This site houses upper GI and colorectal surgery in-patient bed base. This is also the designated cancer centre for the east coast (purpose build Queen’s Centre for Oncology). The Daisy Research Centre and the Regional Training Centre for Endoscopy are also on this site.</w:t>
      </w:r>
    </w:p>
    <w:p w14:paraId="3C624F2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9.3       Endoscopy</w:t>
      </w:r>
    </w:p>
    <w:p w14:paraId="22832804"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 xml:space="preserve">9.3.1    </w:t>
      </w:r>
      <w:r w:rsidRPr="00D947E5">
        <w:rPr>
          <w:rFonts w:ascii="Times New Roman" w:eastAsia="Times New Roman" w:hAnsi="Times New Roman" w:cs="Times New Roman"/>
          <w:kern w:val="0"/>
          <w:sz w:val="24"/>
          <w:szCs w:val="24"/>
          <w:u w:val="single"/>
          <w:lang w:eastAsia="en-GB"/>
          <w14:ligatures w14:val="none"/>
        </w:rPr>
        <w:t>Hull Royal Infirmary</w:t>
      </w:r>
      <w:r w:rsidRPr="00D947E5">
        <w:rPr>
          <w:rFonts w:ascii="Times New Roman" w:eastAsia="Times New Roman" w:hAnsi="Times New Roman" w:cs="Times New Roman"/>
          <w:kern w:val="0"/>
          <w:sz w:val="24"/>
          <w:szCs w:val="24"/>
          <w:lang w:eastAsia="en-GB"/>
          <w14:ligatures w14:val="none"/>
        </w:rPr>
        <w:t>: There is a new purpose-built three-room modern Endoscopy unit with its own x-ray screening.</w:t>
      </w:r>
    </w:p>
    <w:p w14:paraId="1CA2F8A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9.3.2    </w:t>
      </w:r>
      <w:r w:rsidRPr="00D947E5">
        <w:rPr>
          <w:rFonts w:ascii="Times New Roman" w:eastAsia="Times New Roman" w:hAnsi="Times New Roman" w:cs="Times New Roman"/>
          <w:kern w:val="0"/>
          <w:sz w:val="24"/>
          <w:szCs w:val="24"/>
          <w:u w:val="single"/>
          <w:lang w:eastAsia="en-GB"/>
          <w14:ligatures w14:val="none"/>
        </w:rPr>
        <w:t>Castle Hill Hospital</w:t>
      </w:r>
      <w:r w:rsidRPr="00D947E5">
        <w:rPr>
          <w:rFonts w:ascii="Times New Roman" w:eastAsia="Times New Roman" w:hAnsi="Times New Roman" w:cs="Times New Roman"/>
          <w:kern w:val="0"/>
          <w:sz w:val="24"/>
          <w:szCs w:val="24"/>
          <w:lang w:eastAsia="en-GB"/>
          <w14:ligatures w14:val="none"/>
        </w:rPr>
        <w:t>: The unit on this site has five procedure rooms. The regional EUS is at this site and there is an adjacent x-ray screening facility.</w:t>
      </w:r>
    </w:p>
    <w:p w14:paraId="332AA27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9.3.3    Both sites are JAG accredited.</w:t>
      </w:r>
    </w:p>
    <w:p w14:paraId="05A6BF9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9.3.4    Both sites are accredited for National Bowel Cancer Screening.</w:t>
      </w:r>
    </w:p>
    <w:p w14:paraId="6910C4F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9.3.5    Bowel Scope: The department has begun the roll out of the flexible sigmoidoscopy screening programme (Bowel scope) from December 2016.</w:t>
      </w:r>
    </w:p>
    <w:p w14:paraId="4361320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9.3.6    </w:t>
      </w:r>
      <w:r w:rsidRPr="00D947E5">
        <w:rPr>
          <w:rFonts w:ascii="Times New Roman" w:eastAsia="Times New Roman" w:hAnsi="Times New Roman" w:cs="Times New Roman"/>
          <w:b/>
          <w:bCs/>
          <w:kern w:val="0"/>
          <w:sz w:val="24"/>
          <w:szCs w:val="24"/>
          <w:lang w:eastAsia="en-GB"/>
          <w14:ligatures w14:val="none"/>
        </w:rPr>
        <w:t>East Yorkshire School of Endoscopy (EYSE)</w:t>
      </w:r>
    </w:p>
    <w:p w14:paraId="02C887B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school is situated on the Castle hill site and is a JAG accredited Regional Training Centre for Endoscopy. The school has been providing training for doctors, nurses and non-medical endoscopists since 1995. There is a dedicated school manager and local faculty which run about 20 courses a year. The courses included basic upper and lower GI endoscopy, Therapeutic endoscopy, Train the trainers, PEG placement, EUS, introduction to ERCP and scope simulation. The School also runs a number of courses internationally. The vision is “to provide high quality endoscopy training in a relaxed friendly atmosphere</w:t>
      </w:r>
      <w:r w:rsidRPr="00D947E5">
        <w:rPr>
          <w:rFonts w:ascii="Times New Roman" w:eastAsia="Times New Roman" w:hAnsi="Times New Roman" w:cs="Times New Roman"/>
          <w:b/>
          <w:bCs/>
          <w:kern w:val="0"/>
          <w:sz w:val="24"/>
          <w:szCs w:val="24"/>
          <w:lang w:eastAsia="en-GB"/>
          <w14:ligatures w14:val="none"/>
        </w:rPr>
        <w:t>”</w:t>
      </w:r>
    </w:p>
    <w:p w14:paraId="620B3D29"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9.4       Current Staffing</w:t>
      </w:r>
    </w:p>
    <w:p w14:paraId="64364B4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In addition to the consultants, there are 3 nurse endoscopists, 4 IBD specialist nurses in IBD, 3 hepatitis/hepatology specialist nurses, and 2 nurses in nutrition.  There are 3 speciality doctors, 5 specialty registrars, 2 senior house level posts (currently CT1) and 3 foundation year trainees. The IBD research unit has 2 IBD fellows , 2 specialist nurses, 2 Clinical trial managers and 1 Clinical trials assistant. The IBD clinical and research teams are integrated.</w:t>
      </w:r>
    </w:p>
    <w:p w14:paraId="11F1C2A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9.4.1    </w:t>
      </w:r>
      <w:r w:rsidRPr="00D947E5">
        <w:rPr>
          <w:rFonts w:ascii="Times New Roman" w:eastAsia="Times New Roman" w:hAnsi="Times New Roman" w:cs="Times New Roman"/>
          <w:kern w:val="0"/>
          <w:sz w:val="24"/>
          <w:szCs w:val="24"/>
          <w:u w:val="single"/>
          <w:lang w:eastAsia="en-GB"/>
          <w14:ligatures w14:val="none"/>
        </w:rPr>
        <w:t>Other facilities</w:t>
      </w:r>
      <w:r w:rsidRPr="00D947E5">
        <w:rPr>
          <w:rFonts w:ascii="Times New Roman" w:eastAsia="Times New Roman" w:hAnsi="Times New Roman" w:cs="Times New Roman"/>
          <w:kern w:val="0"/>
          <w:sz w:val="24"/>
          <w:szCs w:val="24"/>
          <w:lang w:eastAsia="en-GB"/>
          <w14:ligatures w14:val="none"/>
        </w:rPr>
        <w:t>:</w:t>
      </w:r>
    </w:p>
    <w:p w14:paraId="02C613F5"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GI Physiology Service is based at CHH with both upper and lower GI function suites. Capsule endoscopy is also provided from CHH.</w:t>
      </w:r>
    </w:p>
    <w:p w14:paraId="03F85ED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IMIC: This is a dedicated immunomodulatory infusion unit for biologic therapy and clinical trial medications in IBD.</w:t>
      </w:r>
    </w:p>
    <w:p w14:paraId="6A5A565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9.4.2    </w:t>
      </w:r>
      <w:r w:rsidRPr="00D947E5">
        <w:rPr>
          <w:rFonts w:ascii="Times New Roman" w:eastAsia="Times New Roman" w:hAnsi="Times New Roman" w:cs="Times New Roman"/>
          <w:kern w:val="0"/>
          <w:sz w:val="24"/>
          <w:szCs w:val="24"/>
          <w:u w:val="single"/>
          <w:lang w:eastAsia="en-GB"/>
          <w14:ligatures w14:val="none"/>
        </w:rPr>
        <w:t>CME/Training</w:t>
      </w:r>
      <w:r w:rsidRPr="00D947E5">
        <w:rPr>
          <w:rFonts w:ascii="Times New Roman" w:eastAsia="Times New Roman" w:hAnsi="Times New Roman" w:cs="Times New Roman"/>
          <w:kern w:val="0"/>
          <w:sz w:val="24"/>
          <w:szCs w:val="24"/>
          <w:lang w:eastAsia="en-GB"/>
          <w14:ligatures w14:val="none"/>
        </w:rPr>
        <w:t>:</w:t>
      </w:r>
    </w:p>
    <w:p w14:paraId="26AF0CF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There is a Grand Round for 2 hours each week for all medical specialities.  Tuesday afternoons are primarily designated for departmental meetings including clinical and management discussions. Wednesday is a weekly meeting with the radiologists and surgeons and a weekly journal club.  The regional Ridings Gut Club which is affiliated to the BSG meets twice each year and its membership includes GI clinicians from Grimsby, Scunthorpe, Pontefract, Pinderfields, Scarborough and York, in addition to Hull.</w:t>
      </w:r>
    </w:p>
    <w:p w14:paraId="2491CB6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One of the consultants in the department is the Training Programme Director for Gastroenterology Training in Yorkshire and the Humber (LC).</w:t>
      </w:r>
    </w:p>
    <w:p w14:paraId="08342C0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One of the consultants in the department is the UK Specialist Lead for the Specialist Certificate Examination in Gastroenterology (MD).</w:t>
      </w:r>
    </w:p>
    <w:p w14:paraId="548A79B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9.5       Research  </w:t>
      </w:r>
    </w:p>
    <w:p w14:paraId="5F6D1609"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There is an active research department which has 2 CRN research nurses, 2 IBD research nurses, 2 IBD Clinical Trials manager and a clinical trials assistant among its staff. The IBD research team is integrated with the clinical service. There is facility for bench space in the Daisy research building and the department has active collaborations with the University of Hull, Two clinicians from the department are CLRN speciality leads in gastroenterology (SS) and hepatology (LC). The department is actively involved in research with CIs and PIs in a number of national and international studies and UKCCRN portfolio studies recruiting over 2300 patients in last 2 years. Many large scale multinational and multicentre studies are co-ordinated Abstracts and papers continue to be generated by the research carried out in the Department.  The department clinicians are involved in international consensus guideline groups such as ECCO Crohn’s disease and ECCO endoscopy guidelines. The appointee will have opportunities and support to pursue research interests in the department and also in collaboration with other departments in the Trust and in the University.</w:t>
      </w:r>
    </w:p>
    <w:p w14:paraId="76F330F5" w14:textId="77777777" w:rsidR="00D947E5" w:rsidRPr="00D947E5" w:rsidRDefault="00D947E5" w:rsidP="00D947E5">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RELATIONSHIPS WITH OTHER SERVICES</w:t>
      </w:r>
    </w:p>
    <w:p w14:paraId="6AAA111A"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10.1.1 </w:t>
      </w:r>
      <w:r w:rsidRPr="00D947E5">
        <w:rPr>
          <w:rFonts w:ascii="Times New Roman" w:eastAsia="Times New Roman" w:hAnsi="Times New Roman" w:cs="Times New Roman"/>
          <w:kern w:val="0"/>
          <w:sz w:val="24"/>
          <w:szCs w:val="24"/>
          <w:u w:val="single"/>
          <w:lang w:eastAsia="en-GB"/>
          <w14:ligatures w14:val="none"/>
        </w:rPr>
        <w:t>Surgery</w:t>
      </w:r>
    </w:p>
    <w:p w14:paraId="195EF414"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There are excellent working relationships with the 8 Upper GI surgeons and the 6 Lower GI surgeons, GI pathologists and the clinical and medical oncologists.  The recently formed Digestive Diseases Service has facilitated closer working with the development of joint clinics particularly in IBD, audit pathways and a combined clinical governance structure. Several GI surgeons contribute significantly to the provision of the endoscopy service along with a number of surgical nurse endoscopists. There are regular weekly meetings.</w:t>
      </w:r>
    </w:p>
    <w:p w14:paraId="6AC670B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10.1.2 </w:t>
      </w:r>
      <w:r w:rsidRPr="00D947E5">
        <w:rPr>
          <w:rFonts w:ascii="Times New Roman" w:eastAsia="Times New Roman" w:hAnsi="Times New Roman" w:cs="Times New Roman"/>
          <w:kern w:val="0"/>
          <w:sz w:val="24"/>
          <w:szCs w:val="24"/>
          <w:u w:val="single"/>
          <w:lang w:eastAsia="en-GB"/>
          <w14:ligatures w14:val="none"/>
        </w:rPr>
        <w:t>Paediatric Gastroenterology</w:t>
      </w:r>
    </w:p>
    <w:p w14:paraId="59DFFBD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There are close links with paediatric gastroenterology service. The department has a nationally acclaimed transition service and continues to be model for transition care in the region. There is dedicated adolescent and young </w:t>
      </w:r>
      <w:proofErr w:type="spellStart"/>
      <w:r w:rsidRPr="00D947E5">
        <w:rPr>
          <w:rFonts w:ascii="Times New Roman" w:eastAsia="Times New Roman" w:hAnsi="Times New Roman" w:cs="Times New Roman"/>
          <w:kern w:val="0"/>
          <w:sz w:val="24"/>
          <w:szCs w:val="24"/>
          <w:lang w:eastAsia="en-GB"/>
          <w14:ligatures w14:val="none"/>
        </w:rPr>
        <w:t>persons</w:t>
      </w:r>
      <w:proofErr w:type="spellEnd"/>
      <w:r w:rsidRPr="00D947E5">
        <w:rPr>
          <w:rFonts w:ascii="Times New Roman" w:eastAsia="Times New Roman" w:hAnsi="Times New Roman" w:cs="Times New Roman"/>
          <w:kern w:val="0"/>
          <w:sz w:val="24"/>
          <w:szCs w:val="24"/>
          <w:lang w:eastAsia="en-GB"/>
          <w14:ligatures w14:val="none"/>
        </w:rPr>
        <w:t xml:space="preserve"> clinic in gastroenterology</w:t>
      </w:r>
    </w:p>
    <w:p w14:paraId="00CC763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10.1.3 </w:t>
      </w:r>
      <w:r w:rsidRPr="00D947E5">
        <w:rPr>
          <w:rFonts w:ascii="Times New Roman" w:eastAsia="Times New Roman" w:hAnsi="Times New Roman" w:cs="Times New Roman"/>
          <w:kern w:val="0"/>
          <w:sz w:val="24"/>
          <w:szCs w:val="24"/>
          <w:u w:val="single"/>
          <w:lang w:eastAsia="en-GB"/>
          <w14:ligatures w14:val="none"/>
        </w:rPr>
        <w:t>Radiology</w:t>
      </w:r>
    </w:p>
    <w:p w14:paraId="3EDEF38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There is an excellent radiology department with 3 radiologists who have specific gastroenterology expertise.  They provide a full range of imaging modalities including CT, PET, MRI, Scintigraphy and intervention radiology.  They also take part in the provision of the EUS service. There are close links including an MDT with the vascular radiologists, who offer specialist tertiary services including TIPSS and TACE.</w:t>
      </w:r>
    </w:p>
    <w:p w14:paraId="0A31E8C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11.1.4: </w:t>
      </w:r>
      <w:r w:rsidRPr="00D947E5">
        <w:rPr>
          <w:rFonts w:ascii="Times New Roman" w:eastAsia="Times New Roman" w:hAnsi="Times New Roman" w:cs="Times New Roman"/>
          <w:kern w:val="0"/>
          <w:sz w:val="24"/>
          <w:szCs w:val="24"/>
          <w:u w:val="single"/>
          <w:lang w:eastAsia="en-GB"/>
          <w14:ligatures w14:val="none"/>
        </w:rPr>
        <w:t>Infectious Diseases</w:t>
      </w:r>
    </w:p>
    <w:p w14:paraId="37BAD71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specialist Hepatitis Service is run in collaboration with the department of Infectious Diseases. Hull is the lead centre for the Hull and North Yorkshire Network for the provision of specialist viral hepatitis treatment, also encompassing York, Grimsby and Scunthorpe Hospitals and a range of community and prison clinics.</w:t>
      </w:r>
    </w:p>
    <w:p w14:paraId="15DAF9FB" w14:textId="77777777" w:rsidR="00D947E5" w:rsidRPr="00D947E5" w:rsidRDefault="00D947E5" w:rsidP="00D947E5">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lastRenderedPageBreak/>
        <w:t>GENERAL INFORMATION ON THE HOSPITALS</w:t>
      </w:r>
    </w:p>
    <w:p w14:paraId="0CB4DD7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11.1     The Trust comprises of two main hospital sites and operates Outpatient Clinics from various peripheral sites.</w:t>
      </w:r>
    </w:p>
    <w:p w14:paraId="11A1CCF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11.2     </w:t>
      </w:r>
      <w:r w:rsidRPr="00D947E5">
        <w:rPr>
          <w:rFonts w:ascii="Times New Roman" w:eastAsia="Times New Roman" w:hAnsi="Times New Roman" w:cs="Times New Roman"/>
          <w:b/>
          <w:bCs/>
          <w:kern w:val="0"/>
          <w:sz w:val="24"/>
          <w:szCs w:val="24"/>
          <w:lang w:eastAsia="en-GB"/>
          <w14:ligatures w14:val="none"/>
        </w:rPr>
        <w:t>Hull Royal Infirmary (709 beds)</w:t>
      </w:r>
    </w:p>
    <w:p w14:paraId="07400CC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11.2.1  This hospital is the major Acute hospital in East Yorkshire and serves a population in excess of 600,000.  It has the only Accident and Emergency department and the following specialities:</w:t>
      </w:r>
    </w:p>
    <w:p w14:paraId="3F37C06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Cardiology                                                       Neurosurgery</w:t>
      </w:r>
    </w:p>
    <w:p w14:paraId="58DC340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Clinical Haematology                                      Neurophysiology</w:t>
      </w:r>
    </w:p>
    <w:p w14:paraId="12C42AB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Diabetes/Endocrinology                                 Ophthalmology</w:t>
      </w:r>
    </w:p>
    <w:p w14:paraId="0AA756D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ENT &amp; Head &amp; Neck Surgery                         Oral Surgery &amp; Orthodontics</w:t>
      </w:r>
    </w:p>
    <w:p w14:paraId="50BC58D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General Medicine                                            Orthopaedics</w:t>
      </w:r>
    </w:p>
    <w:p w14:paraId="64A81F6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General Surgery &amp; Vascular Surgery             Paediatric Medicine</w:t>
      </w:r>
    </w:p>
    <w:p w14:paraId="20CA2F6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Gastroenterology                                            Paediatric Surgery</w:t>
      </w:r>
    </w:p>
    <w:p w14:paraId="0788581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Medicine for the Elderly                                  Plastic Surgery</w:t>
      </w:r>
    </w:p>
    <w:p w14:paraId="14A8E2A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Neurology                                                        Renal Medicine</w:t>
      </w:r>
    </w:p>
    <w:p w14:paraId="2E0C925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Obstetrics and Gynaecology                          Rheumatology</w:t>
      </w:r>
    </w:p>
    <w:p w14:paraId="3355D8E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11.3     </w:t>
      </w:r>
      <w:r w:rsidRPr="00D947E5">
        <w:rPr>
          <w:rFonts w:ascii="Times New Roman" w:eastAsia="Times New Roman" w:hAnsi="Times New Roman" w:cs="Times New Roman"/>
          <w:b/>
          <w:bCs/>
          <w:kern w:val="0"/>
          <w:sz w:val="24"/>
          <w:szCs w:val="24"/>
          <w:lang w:eastAsia="en-GB"/>
          <w14:ligatures w14:val="none"/>
        </w:rPr>
        <w:t xml:space="preserve">Acute Admissions Unit </w:t>
      </w:r>
      <w:r w:rsidRPr="00D947E5">
        <w:rPr>
          <w:rFonts w:ascii="Times New Roman" w:eastAsia="Times New Roman" w:hAnsi="Times New Roman" w:cs="Times New Roman"/>
          <w:kern w:val="0"/>
          <w:sz w:val="24"/>
          <w:szCs w:val="24"/>
          <w:lang w:eastAsia="en-GB"/>
          <w14:ligatures w14:val="none"/>
        </w:rPr>
        <w:t>- The Acute Admissions Unit is situated adjacent to the A &amp; E Department. The Unit has promoted greater integration of the General Medical teams with the Department of Medicine for the Elderly, allowing medical and nursing staff to cope better with the growing pressures on emergency admissions.  Close working relationships are established between the Admissions Unit and the A &amp; E Department.</w:t>
      </w:r>
    </w:p>
    <w:p w14:paraId="7F6E3D6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11.4     A ten bedded Intensive Care Unit and a ten bedded High Dependency Unit is in close proximity to the 9 main Operating Theatre complex. This hospital has a separate Neurosurgical Intensive Care and Neurosurgical High Dependency Unit and a Cardiac Monitoring Unit.</w:t>
      </w:r>
    </w:p>
    <w:p w14:paraId="43376AF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11.5     </w:t>
      </w:r>
      <w:r w:rsidRPr="00D947E5">
        <w:rPr>
          <w:rFonts w:ascii="Times New Roman" w:eastAsia="Times New Roman" w:hAnsi="Times New Roman" w:cs="Times New Roman"/>
          <w:b/>
          <w:bCs/>
          <w:kern w:val="0"/>
          <w:sz w:val="24"/>
          <w:szCs w:val="24"/>
          <w:lang w:eastAsia="en-GB"/>
          <w14:ligatures w14:val="none"/>
        </w:rPr>
        <w:t xml:space="preserve">Women’s and Children’s Hospital </w:t>
      </w:r>
      <w:r w:rsidRPr="00D947E5">
        <w:rPr>
          <w:rFonts w:ascii="Times New Roman" w:eastAsia="Times New Roman" w:hAnsi="Times New Roman" w:cs="Times New Roman"/>
          <w:kern w:val="0"/>
          <w:sz w:val="24"/>
          <w:szCs w:val="24"/>
          <w:lang w:eastAsia="en-GB"/>
          <w14:ligatures w14:val="none"/>
        </w:rPr>
        <w:t>- This development opened in March, 2003 and provides maternity wards and clinics, an antenatal day unit, a delivery suite, a neonatal unit with special and intensive care, theatres, an early pregnancy assessment unit, 22 gynaecology beds, a gynaecology day surgery unit, gynaecology day care and outpatients' department, a sub-fertility unit, an ultrasound department, and a children's outpatient department.</w:t>
      </w:r>
    </w:p>
    <w:p w14:paraId="400E929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 xml:space="preserve">11.6     </w:t>
      </w:r>
      <w:r w:rsidRPr="00D947E5">
        <w:rPr>
          <w:rFonts w:ascii="Times New Roman" w:eastAsia="Times New Roman" w:hAnsi="Times New Roman" w:cs="Times New Roman"/>
          <w:b/>
          <w:bCs/>
          <w:kern w:val="0"/>
          <w:sz w:val="24"/>
          <w:szCs w:val="24"/>
          <w:lang w:eastAsia="en-GB"/>
          <w14:ligatures w14:val="none"/>
        </w:rPr>
        <w:t>Eye Hospital</w:t>
      </w:r>
      <w:r w:rsidRPr="00D947E5">
        <w:rPr>
          <w:rFonts w:ascii="Times New Roman" w:eastAsia="Times New Roman" w:hAnsi="Times New Roman" w:cs="Times New Roman"/>
          <w:kern w:val="0"/>
          <w:sz w:val="24"/>
          <w:szCs w:val="24"/>
          <w:lang w:eastAsia="en-GB"/>
          <w14:ligatures w14:val="none"/>
        </w:rPr>
        <w:t xml:space="preserve"> – The Hull and East Yorkshire Eye Hospital was completed in October, 2002, and provides three operating theatres, a pre-assessment suite, a twelve bed inpatient ward, administrative space and a seminar room.</w:t>
      </w:r>
    </w:p>
    <w:p w14:paraId="0A19978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Phase two was completed in April 2011 and provides sufficient out-patient space</w:t>
      </w:r>
    </w:p>
    <w:p w14:paraId="12D7ABA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for Paediatric and adult outpatient clinics, along with supporting facilities such as</w:t>
      </w:r>
    </w:p>
    <w:p w14:paraId="76E0FEAE"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Orthoptics and optometry facilities, Lucentis treatment areas and paediatric outpatients.</w:t>
      </w:r>
    </w:p>
    <w:p w14:paraId="3097515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11.7     </w:t>
      </w:r>
      <w:r w:rsidRPr="00D947E5">
        <w:rPr>
          <w:rFonts w:ascii="Times New Roman" w:eastAsia="Times New Roman" w:hAnsi="Times New Roman" w:cs="Times New Roman"/>
          <w:b/>
          <w:bCs/>
          <w:kern w:val="0"/>
          <w:sz w:val="24"/>
          <w:szCs w:val="24"/>
          <w:lang w:eastAsia="en-GB"/>
          <w14:ligatures w14:val="none"/>
        </w:rPr>
        <w:t>Castle Hill Hospital and Queens Oncology Centre (645 beds)</w:t>
      </w:r>
    </w:p>
    <w:p w14:paraId="38179739"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9.7.1    The hospital is one of the two major hospitals on North Humberside.  Clinical Services currently on site include: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5"/>
        <w:gridCol w:w="5010"/>
      </w:tblGrid>
      <w:tr w:rsidR="00D947E5" w:rsidRPr="00D947E5" w14:paraId="3A8F68AA" w14:textId="77777777" w:rsidTr="00D947E5">
        <w:trPr>
          <w:tblCellSpacing w:w="15" w:type="dxa"/>
        </w:trPr>
        <w:tc>
          <w:tcPr>
            <w:tcW w:w="3690" w:type="dxa"/>
            <w:vAlign w:val="center"/>
            <w:hideMark/>
          </w:tcPr>
          <w:p w14:paraId="7C1136C7"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Cardiology</w:t>
            </w:r>
          </w:p>
        </w:tc>
        <w:tc>
          <w:tcPr>
            <w:tcW w:w="4965" w:type="dxa"/>
            <w:vAlign w:val="center"/>
            <w:hideMark/>
          </w:tcPr>
          <w:p w14:paraId="3B6F5EAA"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North Humberside Breast Screening Service</w:t>
            </w:r>
          </w:p>
        </w:tc>
      </w:tr>
      <w:tr w:rsidR="00D947E5" w:rsidRPr="00D947E5" w14:paraId="0DB655C4" w14:textId="77777777" w:rsidTr="00D947E5">
        <w:trPr>
          <w:tblCellSpacing w:w="15" w:type="dxa"/>
        </w:trPr>
        <w:tc>
          <w:tcPr>
            <w:tcW w:w="3690" w:type="dxa"/>
            <w:vAlign w:val="center"/>
            <w:hideMark/>
          </w:tcPr>
          <w:p w14:paraId="2AAF117C"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Cardio-Thoracic Surgery</w:t>
            </w:r>
          </w:p>
        </w:tc>
        <w:tc>
          <w:tcPr>
            <w:tcW w:w="4965" w:type="dxa"/>
            <w:vAlign w:val="center"/>
            <w:hideMark/>
          </w:tcPr>
          <w:p w14:paraId="193E7FB7"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Oncology</w:t>
            </w:r>
          </w:p>
        </w:tc>
      </w:tr>
      <w:tr w:rsidR="00D947E5" w:rsidRPr="00D947E5" w14:paraId="66CD9547" w14:textId="77777777" w:rsidTr="00D947E5">
        <w:trPr>
          <w:tblCellSpacing w:w="15" w:type="dxa"/>
        </w:trPr>
        <w:tc>
          <w:tcPr>
            <w:tcW w:w="3690" w:type="dxa"/>
            <w:vAlign w:val="center"/>
            <w:hideMark/>
          </w:tcPr>
          <w:p w14:paraId="27050238"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Gastroenterology</w:t>
            </w:r>
          </w:p>
        </w:tc>
        <w:tc>
          <w:tcPr>
            <w:tcW w:w="4965" w:type="dxa"/>
            <w:vAlign w:val="center"/>
            <w:hideMark/>
          </w:tcPr>
          <w:p w14:paraId="0632D2CC"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Orthopaedics</w:t>
            </w:r>
          </w:p>
        </w:tc>
      </w:tr>
      <w:tr w:rsidR="00D947E5" w:rsidRPr="00D947E5" w14:paraId="4BA80904" w14:textId="77777777" w:rsidTr="00D947E5">
        <w:trPr>
          <w:tblCellSpacing w:w="15" w:type="dxa"/>
        </w:trPr>
        <w:tc>
          <w:tcPr>
            <w:tcW w:w="3690" w:type="dxa"/>
            <w:vAlign w:val="center"/>
            <w:hideMark/>
          </w:tcPr>
          <w:p w14:paraId="77E4B555"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General Medicine</w:t>
            </w:r>
          </w:p>
        </w:tc>
        <w:tc>
          <w:tcPr>
            <w:tcW w:w="4965" w:type="dxa"/>
            <w:vAlign w:val="center"/>
            <w:hideMark/>
          </w:tcPr>
          <w:p w14:paraId="1C0D7757"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Pain Service</w:t>
            </w:r>
          </w:p>
        </w:tc>
      </w:tr>
      <w:tr w:rsidR="00D947E5" w:rsidRPr="00D947E5" w14:paraId="68F349D5" w14:textId="77777777" w:rsidTr="00D947E5">
        <w:trPr>
          <w:tblCellSpacing w:w="15" w:type="dxa"/>
        </w:trPr>
        <w:tc>
          <w:tcPr>
            <w:tcW w:w="3690" w:type="dxa"/>
            <w:vAlign w:val="center"/>
            <w:hideMark/>
          </w:tcPr>
          <w:p w14:paraId="086EB214"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General Surgery</w:t>
            </w:r>
          </w:p>
        </w:tc>
        <w:tc>
          <w:tcPr>
            <w:tcW w:w="4965" w:type="dxa"/>
            <w:vAlign w:val="center"/>
            <w:hideMark/>
          </w:tcPr>
          <w:p w14:paraId="19B251A8"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Plastic Surgery</w:t>
            </w:r>
          </w:p>
        </w:tc>
      </w:tr>
      <w:tr w:rsidR="00D947E5" w:rsidRPr="00D947E5" w14:paraId="5005F534" w14:textId="77777777" w:rsidTr="00D947E5">
        <w:trPr>
          <w:tblCellSpacing w:w="15" w:type="dxa"/>
        </w:trPr>
        <w:tc>
          <w:tcPr>
            <w:tcW w:w="3690" w:type="dxa"/>
            <w:vAlign w:val="center"/>
            <w:hideMark/>
          </w:tcPr>
          <w:p w14:paraId="58646C3C"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Genito Urinary Medicine</w:t>
            </w:r>
          </w:p>
        </w:tc>
        <w:tc>
          <w:tcPr>
            <w:tcW w:w="4965" w:type="dxa"/>
            <w:vAlign w:val="center"/>
            <w:hideMark/>
          </w:tcPr>
          <w:p w14:paraId="1F991D4E"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Rehabilitation</w:t>
            </w:r>
          </w:p>
        </w:tc>
      </w:tr>
      <w:tr w:rsidR="00D947E5" w:rsidRPr="00D947E5" w14:paraId="6820725F" w14:textId="77777777" w:rsidTr="00D947E5">
        <w:trPr>
          <w:tblCellSpacing w:w="15" w:type="dxa"/>
        </w:trPr>
        <w:tc>
          <w:tcPr>
            <w:tcW w:w="3690" w:type="dxa"/>
            <w:vAlign w:val="center"/>
            <w:hideMark/>
          </w:tcPr>
          <w:p w14:paraId="0F9CAAC1"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Haematology</w:t>
            </w:r>
          </w:p>
        </w:tc>
        <w:tc>
          <w:tcPr>
            <w:tcW w:w="4965" w:type="dxa"/>
            <w:vAlign w:val="center"/>
            <w:hideMark/>
          </w:tcPr>
          <w:p w14:paraId="084F5FF2"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Rheumatology</w:t>
            </w:r>
          </w:p>
        </w:tc>
      </w:tr>
      <w:tr w:rsidR="00D947E5" w:rsidRPr="00D947E5" w14:paraId="6DF439DB" w14:textId="77777777" w:rsidTr="00D947E5">
        <w:trPr>
          <w:tblCellSpacing w:w="15" w:type="dxa"/>
        </w:trPr>
        <w:tc>
          <w:tcPr>
            <w:tcW w:w="3690" w:type="dxa"/>
            <w:vAlign w:val="center"/>
            <w:hideMark/>
          </w:tcPr>
          <w:p w14:paraId="3FD08DD7"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Infectious Diseases</w:t>
            </w:r>
          </w:p>
        </w:tc>
        <w:tc>
          <w:tcPr>
            <w:tcW w:w="4965" w:type="dxa"/>
            <w:vAlign w:val="center"/>
            <w:hideMark/>
          </w:tcPr>
          <w:p w14:paraId="3EDE3717"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Thoracic Medicine</w:t>
            </w:r>
          </w:p>
        </w:tc>
      </w:tr>
      <w:tr w:rsidR="00D947E5" w:rsidRPr="00D947E5" w14:paraId="0EB7EB7D" w14:textId="77777777" w:rsidTr="00D947E5">
        <w:trPr>
          <w:tblCellSpacing w:w="15" w:type="dxa"/>
        </w:trPr>
        <w:tc>
          <w:tcPr>
            <w:tcW w:w="3690" w:type="dxa"/>
            <w:vAlign w:val="center"/>
            <w:hideMark/>
          </w:tcPr>
          <w:p w14:paraId="4D5C71DB"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Medicine for the Elderly</w:t>
            </w:r>
          </w:p>
        </w:tc>
        <w:tc>
          <w:tcPr>
            <w:tcW w:w="4965" w:type="dxa"/>
            <w:vAlign w:val="center"/>
            <w:hideMark/>
          </w:tcPr>
          <w:p w14:paraId="6E88BC97"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Urology Service</w:t>
            </w:r>
          </w:p>
        </w:tc>
      </w:tr>
    </w:tbl>
    <w:p w14:paraId="40D1CCF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11.8     A 20 bedded Critical Care Unit is located in the new Cardiac building.</w:t>
      </w:r>
    </w:p>
    <w:p w14:paraId="4BB1D0B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11.9     The Academic Medical Unit led by Professor Alyn </w:t>
      </w:r>
      <w:proofErr w:type="spellStart"/>
      <w:r w:rsidRPr="00D947E5">
        <w:rPr>
          <w:rFonts w:ascii="Times New Roman" w:eastAsia="Times New Roman" w:hAnsi="Times New Roman" w:cs="Times New Roman"/>
          <w:kern w:val="0"/>
          <w:sz w:val="24"/>
          <w:szCs w:val="24"/>
          <w:lang w:eastAsia="en-GB"/>
          <w14:ligatures w14:val="none"/>
        </w:rPr>
        <w:t>Morice</w:t>
      </w:r>
      <w:proofErr w:type="spellEnd"/>
      <w:r w:rsidRPr="00D947E5">
        <w:rPr>
          <w:rFonts w:ascii="Times New Roman" w:eastAsia="Times New Roman" w:hAnsi="Times New Roman" w:cs="Times New Roman"/>
          <w:kern w:val="0"/>
          <w:sz w:val="24"/>
          <w:szCs w:val="24"/>
          <w:lang w:eastAsia="en-GB"/>
          <w14:ligatures w14:val="none"/>
        </w:rPr>
        <w:t xml:space="preserve"> and the Academic Surgical Unit are based at this hospital</w:t>
      </w:r>
    </w:p>
    <w:p w14:paraId="7F9FD46A"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11.10  </w:t>
      </w:r>
      <w:r w:rsidRPr="00D947E5">
        <w:rPr>
          <w:rFonts w:ascii="Times New Roman" w:eastAsia="Times New Roman" w:hAnsi="Times New Roman" w:cs="Times New Roman"/>
          <w:b/>
          <w:bCs/>
          <w:kern w:val="0"/>
          <w:sz w:val="24"/>
          <w:szCs w:val="24"/>
          <w:lang w:eastAsia="en-GB"/>
          <w14:ligatures w14:val="none"/>
        </w:rPr>
        <w:t>East Riding Community</w:t>
      </w:r>
      <w:r w:rsidRPr="00D947E5">
        <w:rPr>
          <w:rFonts w:ascii="Times New Roman" w:eastAsia="Times New Roman" w:hAnsi="Times New Roman" w:cs="Times New Roman"/>
          <w:kern w:val="0"/>
          <w:sz w:val="24"/>
          <w:szCs w:val="24"/>
          <w:lang w:eastAsia="en-GB"/>
          <w14:ligatures w14:val="none"/>
        </w:rPr>
        <w:t xml:space="preserve"> </w:t>
      </w:r>
      <w:r w:rsidRPr="00D947E5">
        <w:rPr>
          <w:rFonts w:ascii="Times New Roman" w:eastAsia="Times New Roman" w:hAnsi="Times New Roman" w:cs="Times New Roman"/>
          <w:b/>
          <w:bCs/>
          <w:kern w:val="0"/>
          <w:sz w:val="24"/>
          <w:szCs w:val="24"/>
          <w:lang w:eastAsia="en-GB"/>
          <w14:ligatures w14:val="none"/>
        </w:rPr>
        <w:t>Hospital</w:t>
      </w:r>
    </w:p>
    <w:p w14:paraId="31A4D69A"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Outpatients and minor injuries only.  This is a community hospital which currently houses a GP unit, minor injuries and </w:t>
      </w:r>
      <w:proofErr w:type="spellStart"/>
      <w:r w:rsidRPr="00D947E5">
        <w:rPr>
          <w:rFonts w:ascii="Times New Roman" w:eastAsia="Times New Roman" w:hAnsi="Times New Roman" w:cs="Times New Roman"/>
          <w:kern w:val="0"/>
          <w:sz w:val="24"/>
          <w:szCs w:val="24"/>
          <w:lang w:eastAsia="en-GB"/>
          <w14:ligatures w14:val="none"/>
        </w:rPr>
        <w:t>out patient</w:t>
      </w:r>
      <w:proofErr w:type="spellEnd"/>
      <w:r w:rsidRPr="00D947E5">
        <w:rPr>
          <w:rFonts w:ascii="Times New Roman" w:eastAsia="Times New Roman" w:hAnsi="Times New Roman" w:cs="Times New Roman"/>
          <w:kern w:val="0"/>
          <w:sz w:val="24"/>
          <w:szCs w:val="24"/>
          <w:lang w:eastAsia="en-GB"/>
          <w14:ligatures w14:val="none"/>
        </w:rPr>
        <w:t xml:space="preserve"> departments. The X-Ray Department has one general purpose room. Plans are at a developed stage for a new hospital which is to be built on this site</w:t>
      </w:r>
    </w:p>
    <w:p w14:paraId="1BC9A199" w14:textId="77777777" w:rsidR="00D947E5" w:rsidRPr="00D947E5" w:rsidRDefault="00D947E5" w:rsidP="00D947E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PERFORMANCE RATINGS </w:t>
      </w:r>
    </w:p>
    <w:p w14:paraId="2149214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12.1     Following the 2016 CQC inspection the Trust has an overall rating of requires improvement. The report has identified improvements across a range of services including Surgery, Emergency Care and End of Life Care. The report also highlights improvements in culture.</w:t>
      </w:r>
    </w:p>
    <w:p w14:paraId="0D8E9190" w14:textId="77777777" w:rsidR="00D947E5" w:rsidRPr="00D947E5" w:rsidRDefault="00D947E5" w:rsidP="00D947E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FUTURE DEVELOPMENTS AND SERVICE IMPROVEMENTS</w:t>
      </w:r>
    </w:p>
    <w:p w14:paraId="317302F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13.1     Work is now complete on three major developments at the Castle Hill Hospital site.</w:t>
      </w:r>
    </w:p>
    <w:p w14:paraId="2445029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13.2     A £45m cardiac and elective surgical facility opened to patients in February 2009. This has significantly increased capacity at the Trust and is helping the Trust contribute towards meeting government targets, principally for revascularisation and waiting times.</w:t>
      </w:r>
    </w:p>
    <w:p w14:paraId="06820ED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13.3     The £67m Castle Hill Cancer Centre development became operational in August, 2008. This unique building provides treatment and palliative care for patients with cancers and blood disorders. It serves a wide catchment area from Scarborough in the north, Scunthorpe and Grimsby in the south and Goole to the west.</w:t>
      </w:r>
    </w:p>
    <w:p w14:paraId="467F09DE"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13.4     The £12m Medical Research and Teaching Centre is a part charity funded facility. The building opened in June 2008 and provides day surgery facilities for the Trust, accommodation for the Hull York Medical School (HYMS) and medical research and teaching facilities.</w:t>
      </w:r>
    </w:p>
    <w:p w14:paraId="12AA6E5B" w14:textId="77777777" w:rsidR="00D947E5" w:rsidRPr="00D947E5" w:rsidRDefault="00D947E5" w:rsidP="00D947E5">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MEDICAL EDUCATION CENTRE / CLINICAL SKILLS FACILITY</w:t>
      </w:r>
    </w:p>
    <w:p w14:paraId="2F585155"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14.1     Medical Education at Hull and East Yorkshire Hospitals NHS Trust comprises of the Medical Education Centre (MEC), Hull Institute of Learning and Simulation (HILS) and the Clinical Skills Facility (CSF).   The department is accessed by all health care professionals and offers a broad range of clinical training and support.    These facilities are easily accessible for both internal staff and external visitors due to its ideal location on the Hull Royal Infirmary site.  The Medical Education Centre provides a modern, flexible arena in which professionals can train in a supportive environment.     The Centre contains a 190 seat auditorium and three large seminar rooms which are fully equipped with up to date audio visual presentation equipment and dual projection facilities.  There is an extensive Resource Centre with a sister facility at Castle Hill Hospital.  The Resource Centres have holdings of over 10,000 texts and receive 72 journals on weekly or monthly receipt, together with some Video and DVD items.  Access is available to the numerous online resources available from the Resource Centres’ PCs.  The Resource Centres have 24/7 access via a swipe card system.</w:t>
      </w:r>
    </w:p>
    <w:p w14:paraId="6A34ED2A"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14.2     The Clinical Skills Facility is also able to offer practical skills rooms including ward areas, operating theatre and simulation suites.   Each room has been built with a high level of flexibility and all can be customised to the user’s needs.  The Clinical Skills Facility has fast become an established and highly reputable centre of excellence in Clinical Skills training for all healthcare professionals locally, regionally and nationally.</w:t>
      </w:r>
    </w:p>
    <w:p w14:paraId="0B7B427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14.3     The associated department at Castle Hill Hospital includes a 70 seat lecture theatre with modern audio-visual equipment.</w:t>
      </w:r>
    </w:p>
    <w:p w14:paraId="12B0CF42" w14:textId="77777777" w:rsidR="00D947E5" w:rsidRPr="00D947E5" w:rsidRDefault="00D947E5" w:rsidP="00D947E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Hull York Medical School – Founded in 2003</w:t>
      </w:r>
    </w:p>
    <w:p w14:paraId="240BC12A"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Hull York Medical School is a partnership between the Universities of Hull and York and the NHS in North and East Yorkshire, and Northern Lincolnshire.  The school performs well in league tables in recognition of its excellent undergraduate medical curriculum and research, judged to be of high international quality in the 2008 RAE.</w:t>
      </w:r>
    </w:p>
    <w:p w14:paraId="71FE25D9"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 first doctors to complete the HYMS MB BS programme graduated in 2008.  With a distinctive and innovate approach to training doctors for the health services of the 21st century, HYMS aims to influence positively the recruitment and retention of doctors in the region and the quality of local health services.</w:t>
      </w:r>
    </w:p>
    <w:p w14:paraId="3DFEDB8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HYMS offers a five year programme using contemporary learning and assessment methods in an integrated structure to some 140 students each year.  The programme features a modern learning environment and high quality clinical attachment opportunities.  There is a strong focus on learning in community settings, including primary care, and on working collaboratively with other health professionals.</w:t>
      </w:r>
    </w:p>
    <w:p w14:paraId="7537F6C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Postgraduate Education</w:t>
      </w:r>
    </w:p>
    <w:p w14:paraId="7F03D18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Since 2009, HYMS has offered postgraduate taught and research programmes.  Its postgraduate research student population has grown rapidly, with around 90 MD, PhD and MSc by Thesis students registered for HYMS degrees, in addition to the research students based in HYMS Centres following University of York research programmes.  HYMS currently offers three postgraduate taught programmes – a postgraduate Certificate in Medical Education, an MSc in Human Evolution, based in the Centre for Anatomical and Human Sciences, as well as a Master in Public Health in conjunction with the Health Sciences department of the University of York.  Further programmes in medical education are currently being developed.</w:t>
      </w:r>
    </w:p>
    <w:p w14:paraId="508993E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Chairs in Reproductive Medicine, Surgery, Psychiatry, Primary Care Medicine, Radiology, Respiratory Medicine, Vascular Surgery, Head and Neck Surgery, Oncology and Cardiology have been appointed.</w:t>
      </w:r>
    </w:p>
    <w:p w14:paraId="48FB4AB3" w14:textId="77777777" w:rsidR="00D947E5" w:rsidRPr="00D947E5" w:rsidRDefault="00D947E5" w:rsidP="00D947E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ADDITIONAL INFORMATION ABOUT LOCALITY</w:t>
      </w:r>
    </w:p>
    <w:p w14:paraId="6B6D89B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16.1     Hull is one of the country's main ports with the advantage of closeness to the rest of the European Community.</w:t>
      </w:r>
    </w:p>
    <w:p w14:paraId="6448553E"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16.2     There are an increasing number of direct inter-city trains to London and regular services to other major centres.  The M62 motorway provides fast communications within Yorkshire and links up directly with the A1 and M1 North/South motor routes.  Humberside Airport provides a reliable service to several   European cities.  There is easy access to nearby pleasant countryside, dales, moors and first class coastal resorts.  The City of York, with its Minster and many other attractions, including the Jorvik Centre, can easily be visited in a day</w:t>
      </w:r>
    </w:p>
    <w:p w14:paraId="45FB14CC"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16.3     East Yorkshire has forty miles of spectacular coastline from Spurn Point in the south to </w:t>
      </w:r>
      <w:proofErr w:type="spellStart"/>
      <w:r w:rsidRPr="00D947E5">
        <w:rPr>
          <w:rFonts w:ascii="Times New Roman" w:eastAsia="Times New Roman" w:hAnsi="Times New Roman" w:cs="Times New Roman"/>
          <w:kern w:val="0"/>
          <w:sz w:val="24"/>
          <w:szCs w:val="24"/>
          <w:lang w:eastAsia="en-GB"/>
          <w14:ligatures w14:val="none"/>
        </w:rPr>
        <w:t>Filey</w:t>
      </w:r>
      <w:proofErr w:type="spellEnd"/>
      <w:r w:rsidRPr="00D947E5">
        <w:rPr>
          <w:rFonts w:ascii="Times New Roman" w:eastAsia="Times New Roman" w:hAnsi="Times New Roman" w:cs="Times New Roman"/>
          <w:kern w:val="0"/>
          <w:sz w:val="24"/>
          <w:szCs w:val="24"/>
          <w:lang w:eastAsia="en-GB"/>
          <w14:ligatures w14:val="none"/>
        </w:rPr>
        <w:t xml:space="preserve"> Brigg in the north.  Spurn Point has the only full-time lifeboat crew in the country and is a bird watchers' paradise.  Nearby is Hornsea Mere, a huge freshwater lake and RSPB reserve. Hornsea also has a famous local pottery and an award winning Museum of Village Life.</w:t>
      </w:r>
    </w:p>
    <w:p w14:paraId="4C59B7D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16.4     Both the City of Hull and the nearby market town of Beverley are ancient Boroughs of considerable interest.  Hull was very much rebuilt after heavy bombing in World War II and is, therefore, a modern as well as an historic City.  There is an attractive Yacht Marina and an international ice rink and there is a good choice of theatre and concert programmes, at both the New Theatre and Spring Street Theatre within the city centre.</w:t>
      </w:r>
    </w:p>
    <w:p w14:paraId="28EDA15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16.5     Beverley has a beautiful medieval Minster, fine Georgian and other period houses and cobbled market square.  The restored Dominican Friary, dating from the 14th Century, and nearby racecourse are notable attractions.</w:t>
      </w:r>
    </w:p>
    <w:p w14:paraId="3F54883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16.6     The Humber Bridge links the North and South Banks of the Humber, which have a combined population of some 900,000 people.</w:t>
      </w:r>
    </w:p>
    <w:p w14:paraId="28F968A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16.7     There are good education facilities, both private and state, for school age children and, in addition to the University of Hull, there is a second university, the University of Lincoln, based in the area.</w:t>
      </w:r>
    </w:p>
    <w:p w14:paraId="03300ED5"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16.8     Several new projects have been completed in the City, to ensure that Hull is recognised as one of the UK's Top 10 cities.  These include the Deep, (a Marine Science and Visitor Centre), a £43 million Stadium and the redevelopment of the </w:t>
      </w:r>
      <w:proofErr w:type="spellStart"/>
      <w:r w:rsidRPr="00D947E5">
        <w:rPr>
          <w:rFonts w:ascii="Times New Roman" w:eastAsia="Times New Roman" w:hAnsi="Times New Roman" w:cs="Times New Roman"/>
          <w:kern w:val="0"/>
          <w:sz w:val="24"/>
          <w:szCs w:val="24"/>
          <w:lang w:eastAsia="en-GB"/>
          <w14:ligatures w14:val="none"/>
        </w:rPr>
        <w:t>Ferensway</w:t>
      </w:r>
      <w:proofErr w:type="spellEnd"/>
      <w:r w:rsidRPr="00D947E5">
        <w:rPr>
          <w:rFonts w:ascii="Times New Roman" w:eastAsia="Times New Roman" w:hAnsi="Times New Roman" w:cs="Times New Roman"/>
          <w:kern w:val="0"/>
          <w:sz w:val="24"/>
          <w:szCs w:val="24"/>
          <w:lang w:eastAsia="en-GB"/>
          <w14:ligatures w14:val="none"/>
        </w:rPr>
        <w:t xml:space="preserve"> shopping area where the St Stephen’s Shopping Mall is now located.</w:t>
      </w:r>
    </w:p>
    <w:p w14:paraId="65B5BE25"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xml:space="preserve">In November 2013, Hull was named the UK City of Culture 2017, after facing tough competition from 11 great cities.  For further information relating to Hull City of Culture 2017 visit </w:t>
      </w:r>
      <w:hyperlink r:id="rId6" w:history="1">
        <w:r w:rsidRPr="00D947E5">
          <w:rPr>
            <w:rFonts w:ascii="Times New Roman" w:eastAsia="Times New Roman" w:hAnsi="Times New Roman" w:cs="Times New Roman"/>
            <w:color w:val="0000FF"/>
            <w:kern w:val="0"/>
            <w:sz w:val="24"/>
            <w:szCs w:val="24"/>
            <w:u w:val="single"/>
            <w:lang w:eastAsia="en-GB"/>
            <w14:ligatures w14:val="none"/>
          </w:rPr>
          <w:t>http://www.hullcc.gov.uk/2017hull</w:t>
        </w:r>
      </w:hyperlink>
    </w:p>
    <w:p w14:paraId="084C7733"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Hull was named as one of the best cities to live in Britain as part of the Times best cities list 2014.</w:t>
      </w:r>
    </w:p>
    <w:p w14:paraId="78859D44"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16.9     Housing locally is generally cheaper than in most other parts of the country.</w:t>
      </w:r>
    </w:p>
    <w:p w14:paraId="38EF2D51"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There are many villages with good housing/facilities surrounding Hull and within the required travelling time.</w:t>
      </w:r>
    </w:p>
    <w:p w14:paraId="4AAA60C1" w14:textId="77777777" w:rsidR="00D947E5" w:rsidRPr="00D947E5" w:rsidRDefault="00D947E5" w:rsidP="00D947E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CONDITIONS OF SERVICE</w:t>
      </w:r>
    </w:p>
    <w:p w14:paraId="054EAE4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17.1     Any candidate who is unable, for personal reasons, to work full time will still be eligible to be considered for the post.  If such a person is appointed, modification of the job description will be discussed on a personal basis following consultation with supervisors</w:t>
      </w:r>
    </w:p>
    <w:p w14:paraId="368064F5"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17.2     Appointment under the Department of Health Flexible Careers Scheme will be in accordance with the provisions of that scheme and the associated guidelines for Trusts (08/05/02).</w:t>
      </w:r>
    </w:p>
    <w:p w14:paraId="76ADE750" w14:textId="77777777" w:rsidR="00D947E5" w:rsidRPr="00D947E5" w:rsidRDefault="00D947E5" w:rsidP="00D947E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TRUST SAFETY POLICIES AND PROCEDURES</w:t>
      </w:r>
    </w:p>
    <w:p w14:paraId="088FDFE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18.1     You are responsible for your own health and safety and must co-operate with management to achieve safer work processes and work places, particularly where it can impact on others.</w:t>
      </w:r>
    </w:p>
    <w:p w14:paraId="128C58F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18.2     You are to ensure suitable and sufficient equipment is provided and the adherence to Trust safety policies, to sustain the health and safety of staff, patients and visitors, to areas within your remit.</w:t>
      </w:r>
    </w:p>
    <w:p w14:paraId="2D3CAA62"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18.3     You are required to review all risk assessments periodically and particularly when staffing and/or equipment changes, monitoring the effectiveness of any control measures implemented.</w:t>
      </w:r>
    </w:p>
    <w:p w14:paraId="0B61381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18.4     You are to ensure suitable and sufficient equipment is provided to sustain the health and safety of staff, patients and visitors to areas within your remit.</w:t>
      </w:r>
    </w:p>
    <w:p w14:paraId="2BB26117"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lastRenderedPageBreak/>
        <w:t>18.5     In addition to the Trust’s overall responsibilities under the Health Act Code of Practice for the Prevention of HCAI 2006 for your safety, you have a personal responsibility to ensure that your work adheres to this Code in the delivery of safe patient care within the organisation.</w:t>
      </w:r>
    </w:p>
    <w:p w14:paraId="75437DCD" w14:textId="77777777" w:rsidR="00D947E5" w:rsidRPr="00D947E5" w:rsidRDefault="00D947E5" w:rsidP="00D947E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EQUAL OPPORTUNITIES</w:t>
      </w:r>
    </w:p>
    <w:p w14:paraId="393E287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21.1     The Trust is an equal opportunities employer with family friendly working practices available.</w:t>
      </w:r>
    </w:p>
    <w:p w14:paraId="20A44FE7" w14:textId="77777777" w:rsidR="00D947E5" w:rsidRPr="00D947E5" w:rsidRDefault="00D947E5" w:rsidP="00D947E5">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VISITING ARRANGEMENTS </w:t>
      </w:r>
    </w:p>
    <w:p w14:paraId="5A9A1A7F"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Informal enquiries should be directed 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8"/>
        <w:gridCol w:w="830"/>
        <w:gridCol w:w="3778"/>
      </w:tblGrid>
      <w:tr w:rsidR="00D947E5" w:rsidRPr="00D947E5" w14:paraId="64655D7B" w14:textId="77777777" w:rsidTr="00D947E5">
        <w:trPr>
          <w:tblCellSpacing w:w="15" w:type="dxa"/>
        </w:trPr>
        <w:tc>
          <w:tcPr>
            <w:tcW w:w="4695" w:type="dxa"/>
            <w:vAlign w:val="center"/>
            <w:hideMark/>
          </w:tcPr>
          <w:p w14:paraId="64F7623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017F96ED"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Professor S Sebastian</w:t>
            </w:r>
          </w:p>
          <w:p w14:paraId="16CDA564" w14:textId="77777777" w:rsidR="00D947E5" w:rsidRPr="00D947E5" w:rsidRDefault="00D947E5" w:rsidP="00D947E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Secretary 01482- 816798</w:t>
            </w:r>
          </w:p>
          <w:p w14:paraId="6A4EB602" w14:textId="77777777" w:rsidR="00D947E5" w:rsidRPr="00D947E5" w:rsidRDefault="00D947E5" w:rsidP="00D947E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IBD administrator: 01482-605243</w:t>
            </w:r>
          </w:p>
          <w:p w14:paraId="68A95768" w14:textId="77777777" w:rsidR="00D947E5" w:rsidRPr="00D947E5" w:rsidRDefault="00D947E5" w:rsidP="00D947E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D947E5">
              <w:rPr>
                <w:rFonts w:ascii="Times New Roman" w:eastAsia="Times New Roman" w:hAnsi="Times New Roman" w:cs="Times New Roman"/>
                <w:kern w:val="0"/>
                <w:sz w:val="24"/>
                <w:szCs w:val="24"/>
                <w:lang w:eastAsia="en-GB"/>
                <w14:ligatures w14:val="none"/>
              </w:rPr>
              <w:t>e.mail</w:t>
            </w:r>
            <w:proofErr w:type="spellEnd"/>
            <w:r w:rsidRPr="00D947E5">
              <w:rPr>
                <w:rFonts w:ascii="Times New Roman" w:eastAsia="Times New Roman" w:hAnsi="Times New Roman" w:cs="Times New Roman"/>
                <w:kern w:val="0"/>
                <w:sz w:val="24"/>
                <w:szCs w:val="24"/>
                <w:lang w:eastAsia="en-GB"/>
                <w14:ligatures w14:val="none"/>
              </w:rPr>
              <w:t xml:space="preserve"> </w:t>
            </w:r>
            <w:hyperlink r:id="rId7" w:history="1">
              <w:r w:rsidRPr="00D947E5">
                <w:rPr>
                  <w:rFonts w:ascii="Times New Roman" w:eastAsia="Times New Roman" w:hAnsi="Times New Roman" w:cs="Times New Roman"/>
                  <w:color w:val="0000FF"/>
                  <w:kern w:val="0"/>
                  <w:sz w:val="24"/>
                  <w:szCs w:val="24"/>
                  <w:u w:val="single"/>
                  <w:lang w:eastAsia="en-GB"/>
                  <w14:ligatures w14:val="none"/>
                </w:rPr>
                <w:t>shaji.sebastian4@nhs.net</w:t>
              </w:r>
            </w:hyperlink>
          </w:p>
        </w:tc>
        <w:tc>
          <w:tcPr>
            <w:tcW w:w="990" w:type="dxa"/>
            <w:vAlign w:val="center"/>
            <w:hideMark/>
          </w:tcPr>
          <w:p w14:paraId="438B2FDC" w14:textId="77777777" w:rsidR="00D947E5" w:rsidRPr="00D947E5" w:rsidRDefault="00D947E5" w:rsidP="00D947E5">
            <w:pPr>
              <w:spacing w:after="0"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i/>
                <w:iCs/>
                <w:kern w:val="0"/>
                <w:sz w:val="24"/>
                <w:szCs w:val="24"/>
                <w:lang w:eastAsia="en-GB"/>
                <w14:ligatures w14:val="none"/>
              </w:rPr>
              <w:t> </w:t>
            </w:r>
          </w:p>
        </w:tc>
        <w:tc>
          <w:tcPr>
            <w:tcW w:w="4710" w:type="dxa"/>
            <w:vAlign w:val="center"/>
            <w:hideMark/>
          </w:tcPr>
          <w:p w14:paraId="4DB7E72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232BDA60"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tc>
      </w:tr>
    </w:tbl>
    <w:p w14:paraId="1FC011E6"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267B72B5" w14:textId="77777777" w:rsidR="00D947E5" w:rsidRPr="00D947E5" w:rsidRDefault="00D947E5" w:rsidP="00D947E5">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PROPOSED DATE OF INTERVIEW</w:t>
      </w:r>
    </w:p>
    <w:p w14:paraId="68EC4E89"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27.1     TBC</w:t>
      </w:r>
    </w:p>
    <w:p w14:paraId="4C8DD43B"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kern w:val="0"/>
          <w:sz w:val="24"/>
          <w:szCs w:val="24"/>
          <w:lang w:eastAsia="en-GB"/>
          <w14:ligatures w14:val="none"/>
        </w:rPr>
        <w:t> </w:t>
      </w:r>
    </w:p>
    <w:p w14:paraId="7813BBF0" w14:textId="77777777" w:rsidR="00D947E5" w:rsidRPr="00D947E5" w:rsidRDefault="00D947E5" w:rsidP="00D947E5">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CLOSING DATE FOR APPLICATION</w:t>
      </w:r>
    </w:p>
    <w:p w14:paraId="281DE498" w14:textId="77777777" w:rsidR="00D947E5" w:rsidRPr="00D947E5" w:rsidRDefault="00D947E5" w:rsidP="00D94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947E5">
        <w:rPr>
          <w:rFonts w:ascii="Times New Roman" w:eastAsia="Times New Roman" w:hAnsi="Times New Roman" w:cs="Times New Roman"/>
          <w:b/>
          <w:bCs/>
          <w:kern w:val="0"/>
          <w:sz w:val="24"/>
          <w:szCs w:val="24"/>
          <w:lang w:eastAsia="en-GB"/>
          <w14:ligatures w14:val="none"/>
        </w:rPr>
        <w:t xml:space="preserve">            28.1 </w:t>
      </w:r>
      <w:r w:rsidRPr="00D947E5">
        <w:rPr>
          <w:rFonts w:ascii="Times New Roman" w:eastAsia="Times New Roman" w:hAnsi="Times New Roman" w:cs="Times New Roman"/>
          <w:kern w:val="0"/>
          <w:sz w:val="24"/>
          <w:szCs w:val="24"/>
          <w:lang w:eastAsia="en-GB"/>
          <w14:ligatures w14:val="none"/>
        </w:rPr>
        <w:t>TBC</w:t>
      </w:r>
    </w:p>
    <w:p w14:paraId="6BD3B3C9" w14:textId="77777777" w:rsidR="00E112D7" w:rsidRDefault="00E112D7"/>
    <w:sectPr w:rsidR="00E11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A77"/>
    <w:multiLevelType w:val="multilevel"/>
    <w:tmpl w:val="13109E7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E173E"/>
    <w:multiLevelType w:val="multilevel"/>
    <w:tmpl w:val="96AA9C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321C2"/>
    <w:multiLevelType w:val="multilevel"/>
    <w:tmpl w:val="98B249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6204A"/>
    <w:multiLevelType w:val="multilevel"/>
    <w:tmpl w:val="B920A5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00976"/>
    <w:multiLevelType w:val="multilevel"/>
    <w:tmpl w:val="4D1C7C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90EB2"/>
    <w:multiLevelType w:val="multilevel"/>
    <w:tmpl w:val="C5D0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F3D12"/>
    <w:multiLevelType w:val="multilevel"/>
    <w:tmpl w:val="5A3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56E4D"/>
    <w:multiLevelType w:val="multilevel"/>
    <w:tmpl w:val="ACBE86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DF6DB8"/>
    <w:multiLevelType w:val="multilevel"/>
    <w:tmpl w:val="109EF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D6D5B"/>
    <w:multiLevelType w:val="multilevel"/>
    <w:tmpl w:val="FAECBD3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42CDC"/>
    <w:multiLevelType w:val="multilevel"/>
    <w:tmpl w:val="5AC838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A381D"/>
    <w:multiLevelType w:val="multilevel"/>
    <w:tmpl w:val="D196EB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3027E"/>
    <w:multiLevelType w:val="multilevel"/>
    <w:tmpl w:val="8D2A0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1474B6"/>
    <w:multiLevelType w:val="multilevel"/>
    <w:tmpl w:val="85CC5A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35DCF"/>
    <w:multiLevelType w:val="multilevel"/>
    <w:tmpl w:val="4516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817D9"/>
    <w:multiLevelType w:val="multilevel"/>
    <w:tmpl w:val="4C8AD0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858D6"/>
    <w:multiLevelType w:val="multilevel"/>
    <w:tmpl w:val="B52844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2F0E48"/>
    <w:multiLevelType w:val="multilevel"/>
    <w:tmpl w:val="3FE49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ED15D6"/>
    <w:multiLevelType w:val="multilevel"/>
    <w:tmpl w:val="D64CE1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9A0D09"/>
    <w:multiLevelType w:val="multilevel"/>
    <w:tmpl w:val="9BD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75CE9"/>
    <w:multiLevelType w:val="multilevel"/>
    <w:tmpl w:val="2F9A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27614"/>
    <w:multiLevelType w:val="multilevel"/>
    <w:tmpl w:val="4EA2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C26BC0"/>
    <w:multiLevelType w:val="multilevel"/>
    <w:tmpl w:val="E946DA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B60ABB"/>
    <w:multiLevelType w:val="multilevel"/>
    <w:tmpl w:val="977ABF8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6E4442"/>
    <w:multiLevelType w:val="multilevel"/>
    <w:tmpl w:val="D54439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203D33"/>
    <w:multiLevelType w:val="multilevel"/>
    <w:tmpl w:val="3F3EC2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461001"/>
    <w:multiLevelType w:val="multilevel"/>
    <w:tmpl w:val="45E491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656746">
    <w:abstractNumId w:val="21"/>
  </w:num>
  <w:num w:numId="2" w16cid:durableId="776678183">
    <w:abstractNumId w:val="17"/>
  </w:num>
  <w:num w:numId="3" w16cid:durableId="792527448">
    <w:abstractNumId w:val="14"/>
  </w:num>
  <w:num w:numId="4" w16cid:durableId="102308442">
    <w:abstractNumId w:val="12"/>
  </w:num>
  <w:num w:numId="5" w16cid:durableId="915436660">
    <w:abstractNumId w:val="19"/>
  </w:num>
  <w:num w:numId="6" w16cid:durableId="1377663379">
    <w:abstractNumId w:val="20"/>
  </w:num>
  <w:num w:numId="7" w16cid:durableId="1149054955">
    <w:abstractNumId w:val="8"/>
  </w:num>
  <w:num w:numId="8" w16cid:durableId="231888131">
    <w:abstractNumId w:val="3"/>
  </w:num>
  <w:num w:numId="9" w16cid:durableId="749426974">
    <w:abstractNumId w:val="13"/>
  </w:num>
  <w:num w:numId="10" w16cid:durableId="555898127">
    <w:abstractNumId w:val="2"/>
  </w:num>
  <w:num w:numId="11" w16cid:durableId="1787693879">
    <w:abstractNumId w:val="26"/>
  </w:num>
  <w:num w:numId="12" w16cid:durableId="1742437595">
    <w:abstractNumId w:val="6"/>
  </w:num>
  <w:num w:numId="13" w16cid:durableId="876703504">
    <w:abstractNumId w:val="16"/>
  </w:num>
  <w:num w:numId="14" w16cid:durableId="223417273">
    <w:abstractNumId w:val="10"/>
  </w:num>
  <w:num w:numId="15" w16cid:durableId="1334259853">
    <w:abstractNumId w:val="15"/>
  </w:num>
  <w:num w:numId="16" w16cid:durableId="1561937196">
    <w:abstractNumId w:val="25"/>
  </w:num>
  <w:num w:numId="17" w16cid:durableId="1939947971">
    <w:abstractNumId w:val="11"/>
  </w:num>
  <w:num w:numId="18" w16cid:durableId="625821381">
    <w:abstractNumId w:val="22"/>
  </w:num>
  <w:num w:numId="19" w16cid:durableId="1204438797">
    <w:abstractNumId w:val="7"/>
  </w:num>
  <w:num w:numId="20" w16cid:durableId="115955011">
    <w:abstractNumId w:val="4"/>
  </w:num>
  <w:num w:numId="21" w16cid:durableId="1150947700">
    <w:abstractNumId w:val="18"/>
  </w:num>
  <w:num w:numId="22" w16cid:durableId="914559271">
    <w:abstractNumId w:val="23"/>
  </w:num>
  <w:num w:numId="23" w16cid:durableId="1261984932">
    <w:abstractNumId w:val="9"/>
  </w:num>
  <w:num w:numId="24" w16cid:durableId="1087456626">
    <w:abstractNumId w:val="1"/>
  </w:num>
  <w:num w:numId="25" w16cid:durableId="2019651921">
    <w:abstractNumId w:val="5"/>
  </w:num>
  <w:num w:numId="26" w16cid:durableId="2028754460">
    <w:abstractNumId w:val="24"/>
  </w:num>
  <w:num w:numId="27" w16cid:durableId="68035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E5"/>
    <w:rsid w:val="00282789"/>
    <w:rsid w:val="00D947E5"/>
    <w:rsid w:val="00E1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2862"/>
  <w15:chartTrackingRefBased/>
  <w15:docId w15:val="{EA5AEA29-47E0-4422-900A-12914A87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947E5"/>
    <w:rPr>
      <w:b/>
      <w:bCs/>
    </w:rPr>
  </w:style>
  <w:style w:type="character" w:styleId="Hyperlink">
    <w:name w:val="Hyperlink"/>
    <w:basedOn w:val="DefaultParagraphFont"/>
    <w:uiPriority w:val="99"/>
    <w:semiHidden/>
    <w:unhideWhenUsed/>
    <w:rsid w:val="00D947E5"/>
    <w:rPr>
      <w:color w:val="0000FF"/>
      <w:u w:val="single"/>
    </w:rPr>
  </w:style>
  <w:style w:type="character" w:styleId="Emphasis">
    <w:name w:val="Emphasis"/>
    <w:basedOn w:val="DefaultParagraphFont"/>
    <w:uiPriority w:val="20"/>
    <w:qFormat/>
    <w:rsid w:val="00D94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ji.sebastian4@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llcc.gov.uk/2017hull" TargetMode="External"/><Relationship Id="rId5" Type="http://schemas.openxmlformats.org/officeDocument/2006/relationships/hyperlink" Target="mailto:shaji.sebastian4@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4938</Words>
  <Characters>28150</Characters>
  <Application>Microsoft Office Word</Application>
  <DocSecurity>0</DocSecurity>
  <Lines>234</Lines>
  <Paragraphs>66</Paragraphs>
  <ScaleCrop>false</ScaleCrop>
  <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Elder</dc:creator>
  <cp:keywords/>
  <dc:description/>
  <cp:lastModifiedBy>Liz Elder</cp:lastModifiedBy>
  <cp:revision>1</cp:revision>
  <dcterms:created xsi:type="dcterms:W3CDTF">2024-02-21T12:26:00Z</dcterms:created>
  <dcterms:modified xsi:type="dcterms:W3CDTF">2024-02-21T12:28:00Z</dcterms:modified>
</cp:coreProperties>
</file>