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794"/>
        <w:gridCol w:w="5245"/>
      </w:tblGrid>
      <w:tr w:rsidR="006815FB" w:rsidRPr="00AD059F" w14:paraId="4D9576F6" w14:textId="77777777" w:rsidTr="001879E8">
        <w:tc>
          <w:tcPr>
            <w:tcW w:w="3794" w:type="dxa"/>
          </w:tcPr>
          <w:p w14:paraId="73FAC522" w14:textId="146173D6" w:rsidR="006815FB" w:rsidRPr="00AD059F" w:rsidRDefault="006815FB" w:rsidP="0074761F">
            <w:pPr>
              <w:spacing w:after="120"/>
              <w:rPr>
                <w:rFonts w:ascii="Arial" w:hAnsi="Arial" w:cs="Arial"/>
                <w:sz w:val="20"/>
                <w:szCs w:val="20"/>
              </w:rPr>
            </w:pPr>
            <w:r w:rsidRPr="00AD059F">
              <w:rPr>
                <w:rFonts w:ascii="Arial" w:hAnsi="Arial" w:cs="Arial"/>
                <w:b/>
                <w:sz w:val="20"/>
                <w:szCs w:val="20"/>
              </w:rPr>
              <w:t>Job Title</w:t>
            </w:r>
          </w:p>
        </w:tc>
        <w:tc>
          <w:tcPr>
            <w:tcW w:w="5245" w:type="dxa"/>
          </w:tcPr>
          <w:p w14:paraId="0D256FEE" w14:textId="47305E07" w:rsidR="006815FB" w:rsidRPr="00AD059F" w:rsidRDefault="003F0168">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BSG</w:t>
            </w:r>
            <w:r w:rsidR="00CC54F8">
              <w:rPr>
                <w:rFonts w:ascii="Arial" w:hAnsi="Arial" w:cs="Arial"/>
                <w:sz w:val="20"/>
                <w:szCs w:val="20"/>
              </w:rPr>
              <w:t xml:space="preserve"> </w:t>
            </w:r>
            <w:r w:rsidR="00001BFD">
              <w:rPr>
                <w:rFonts w:ascii="Arial" w:hAnsi="Arial" w:cs="Arial"/>
                <w:sz w:val="20"/>
                <w:szCs w:val="20"/>
              </w:rPr>
              <w:t>Sustainabilit</w:t>
            </w:r>
            <w:r w:rsidR="00E33479">
              <w:rPr>
                <w:rFonts w:ascii="Arial" w:hAnsi="Arial" w:cs="Arial"/>
                <w:sz w:val="20"/>
                <w:szCs w:val="20"/>
              </w:rPr>
              <w:t>y</w:t>
            </w:r>
            <w:r w:rsidR="00603737">
              <w:rPr>
                <w:rFonts w:ascii="Arial" w:hAnsi="Arial" w:cs="Arial"/>
                <w:sz w:val="20"/>
                <w:szCs w:val="20"/>
              </w:rPr>
              <w:t xml:space="preserve"> Lead</w:t>
            </w:r>
            <w:r>
              <w:rPr>
                <w:rFonts w:ascii="Arial" w:hAnsi="Arial" w:cs="Arial"/>
                <w:sz w:val="20"/>
                <w:szCs w:val="20"/>
              </w:rPr>
              <w:t xml:space="preserve"> </w:t>
            </w:r>
            <w:r w:rsidR="004979CC">
              <w:rPr>
                <w:rFonts w:ascii="Arial" w:hAnsi="Arial" w:cs="Arial"/>
                <w:sz w:val="20"/>
                <w:szCs w:val="20"/>
              </w:rPr>
              <w:t xml:space="preserve"> </w:t>
            </w:r>
            <w:r w:rsidR="00AC3D64">
              <w:rPr>
                <w:rFonts w:ascii="Arial" w:hAnsi="Arial" w:cs="Arial"/>
                <w:sz w:val="20"/>
                <w:szCs w:val="20"/>
              </w:rPr>
              <w:t xml:space="preserve"> </w:t>
            </w:r>
          </w:p>
        </w:tc>
      </w:tr>
      <w:tr w:rsidR="006815FB" w:rsidRPr="00AD059F" w14:paraId="17C3BD23" w14:textId="77777777" w:rsidTr="001879E8">
        <w:tc>
          <w:tcPr>
            <w:tcW w:w="3794" w:type="dxa"/>
          </w:tcPr>
          <w:p w14:paraId="01CAF61D" w14:textId="74B1A913" w:rsidR="006815FB" w:rsidRPr="00AD059F" w:rsidRDefault="003D0F40">
            <w:pPr>
              <w:spacing w:after="120"/>
              <w:rPr>
                <w:rFonts w:ascii="Arial" w:hAnsi="Arial" w:cs="Arial"/>
                <w:b/>
                <w:sz w:val="20"/>
                <w:szCs w:val="20"/>
              </w:rPr>
            </w:pPr>
            <w:r w:rsidRPr="00AD059F">
              <w:rPr>
                <w:rFonts w:ascii="Arial" w:hAnsi="Arial" w:cs="Arial"/>
                <w:b/>
                <w:sz w:val="20"/>
                <w:szCs w:val="20"/>
              </w:rPr>
              <w:t>Reports to</w:t>
            </w:r>
          </w:p>
        </w:tc>
        <w:tc>
          <w:tcPr>
            <w:tcW w:w="5245" w:type="dxa"/>
          </w:tcPr>
          <w:p w14:paraId="79E8C63C" w14:textId="3EB282EE" w:rsidR="006815FB" w:rsidRPr="00AD059F" w:rsidRDefault="0031636F">
            <w:pPr>
              <w:spacing w:after="120"/>
              <w:rPr>
                <w:rFonts w:ascii="Arial" w:hAnsi="Arial" w:cs="Arial"/>
                <w:sz w:val="20"/>
                <w:szCs w:val="20"/>
              </w:rPr>
            </w:pPr>
            <w:r>
              <w:rPr>
                <w:rFonts w:ascii="Arial" w:hAnsi="Arial" w:cs="Arial"/>
                <w:sz w:val="20"/>
                <w:szCs w:val="20"/>
              </w:rPr>
              <w:t>Chair of Clinical Services Committee</w:t>
            </w:r>
          </w:p>
        </w:tc>
      </w:tr>
      <w:tr w:rsidR="006815FB" w:rsidRPr="00AD059F" w14:paraId="2C0F81CF" w14:textId="77777777" w:rsidTr="001879E8">
        <w:tc>
          <w:tcPr>
            <w:tcW w:w="3794" w:type="dxa"/>
          </w:tcPr>
          <w:p w14:paraId="459AE205" w14:textId="77777777" w:rsidR="006815FB" w:rsidRPr="00AD059F" w:rsidRDefault="006815FB">
            <w:pPr>
              <w:spacing w:after="120"/>
              <w:rPr>
                <w:rFonts w:ascii="Arial" w:hAnsi="Arial" w:cs="Arial"/>
                <w:sz w:val="20"/>
                <w:szCs w:val="20"/>
              </w:rPr>
            </w:pPr>
            <w:r w:rsidRPr="00AD059F">
              <w:rPr>
                <w:rFonts w:ascii="Arial" w:hAnsi="Arial" w:cs="Arial"/>
                <w:b/>
                <w:sz w:val="20"/>
                <w:szCs w:val="20"/>
              </w:rPr>
              <w:t>Other Regular Relationships</w:t>
            </w:r>
          </w:p>
        </w:tc>
        <w:tc>
          <w:tcPr>
            <w:tcW w:w="5245" w:type="dxa"/>
          </w:tcPr>
          <w:p w14:paraId="6EC8C257" w14:textId="648CACDF" w:rsidR="006815FB" w:rsidRPr="00AD059F" w:rsidRDefault="005B66A6">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Environmental Sustainability</w:t>
            </w:r>
            <w:r w:rsidR="000E6548">
              <w:rPr>
                <w:rFonts w:ascii="Arial" w:hAnsi="Arial" w:cs="Arial"/>
                <w:sz w:val="20"/>
                <w:szCs w:val="20"/>
              </w:rPr>
              <w:t xml:space="preserve"> Project </w:t>
            </w:r>
            <w:r w:rsidR="00C47A52">
              <w:rPr>
                <w:rFonts w:ascii="Arial" w:hAnsi="Arial" w:cs="Arial"/>
                <w:sz w:val="20"/>
                <w:szCs w:val="20"/>
              </w:rPr>
              <w:t>M</w:t>
            </w:r>
            <w:r w:rsidR="000E6548">
              <w:rPr>
                <w:rFonts w:ascii="Arial" w:hAnsi="Arial" w:cs="Arial"/>
                <w:sz w:val="20"/>
                <w:szCs w:val="20"/>
              </w:rPr>
              <w:t xml:space="preserve">anager, BSG </w:t>
            </w:r>
            <w:r w:rsidR="00C47A52">
              <w:rPr>
                <w:rFonts w:ascii="Arial" w:hAnsi="Arial" w:cs="Arial"/>
                <w:sz w:val="20"/>
                <w:szCs w:val="20"/>
              </w:rPr>
              <w:t>H</w:t>
            </w:r>
            <w:r w:rsidR="000E6548">
              <w:rPr>
                <w:rFonts w:ascii="Arial" w:hAnsi="Arial" w:cs="Arial"/>
                <w:sz w:val="20"/>
                <w:szCs w:val="20"/>
              </w:rPr>
              <w:t xml:space="preserve">igher </w:t>
            </w:r>
            <w:r w:rsidR="00C47A52">
              <w:rPr>
                <w:rFonts w:ascii="Arial" w:hAnsi="Arial" w:cs="Arial"/>
                <w:sz w:val="20"/>
                <w:szCs w:val="20"/>
              </w:rPr>
              <w:t>C</w:t>
            </w:r>
            <w:r w:rsidR="000E6548">
              <w:rPr>
                <w:rFonts w:ascii="Arial" w:hAnsi="Arial" w:cs="Arial"/>
                <w:sz w:val="20"/>
                <w:szCs w:val="20"/>
              </w:rPr>
              <w:t>ommittees</w:t>
            </w:r>
            <w:r w:rsidR="00F751EB">
              <w:rPr>
                <w:rFonts w:ascii="Arial" w:hAnsi="Arial" w:cs="Arial"/>
                <w:sz w:val="20"/>
                <w:szCs w:val="20"/>
              </w:rPr>
              <w:t xml:space="preserve">, BSG Executive, Council </w:t>
            </w:r>
            <w:r w:rsidR="00ED683E">
              <w:rPr>
                <w:rFonts w:ascii="Arial" w:hAnsi="Arial" w:cs="Arial"/>
                <w:sz w:val="20"/>
                <w:szCs w:val="20"/>
              </w:rPr>
              <w:t>and BSG Office Team</w:t>
            </w:r>
          </w:p>
        </w:tc>
      </w:tr>
      <w:tr w:rsidR="00377FA1" w:rsidRPr="00AD059F" w14:paraId="630362B7" w14:textId="77777777" w:rsidTr="001879E8">
        <w:tc>
          <w:tcPr>
            <w:tcW w:w="3794" w:type="dxa"/>
          </w:tcPr>
          <w:p w14:paraId="0F4AA8B3" w14:textId="77777777" w:rsidR="00377FA1" w:rsidRPr="00AD059F" w:rsidRDefault="00377FA1" w:rsidP="001879E8">
            <w:pPr>
              <w:rPr>
                <w:rFonts w:ascii="Arial" w:hAnsi="Arial" w:cs="Arial"/>
                <w:b/>
                <w:sz w:val="20"/>
                <w:szCs w:val="20"/>
              </w:rPr>
            </w:pPr>
            <w:r>
              <w:rPr>
                <w:rFonts w:ascii="Arial" w:hAnsi="Arial" w:cs="Arial"/>
                <w:b/>
                <w:sz w:val="20"/>
                <w:szCs w:val="20"/>
              </w:rPr>
              <w:t>Scope</w:t>
            </w:r>
          </w:p>
        </w:tc>
        <w:tc>
          <w:tcPr>
            <w:tcW w:w="5245" w:type="dxa"/>
          </w:tcPr>
          <w:p w14:paraId="4CA14C92" w14:textId="0BA86A26" w:rsidR="00377FA1" w:rsidRDefault="00C1736E">
            <w:pPr>
              <w:tabs>
                <w:tab w:val="right" w:pos="9000"/>
              </w:tabs>
              <w:overflowPunct w:val="0"/>
              <w:autoSpaceDE w:val="0"/>
              <w:autoSpaceDN w:val="0"/>
              <w:adjustRightInd w:val="0"/>
              <w:spacing w:after="120" w:line="280" w:lineRule="atLeast"/>
              <w:textAlignment w:val="baseline"/>
              <w:rPr>
                <w:rFonts w:ascii="Arial" w:hAnsi="Arial" w:cs="Arial"/>
                <w:sz w:val="20"/>
                <w:szCs w:val="20"/>
              </w:rPr>
            </w:pPr>
            <w:proofErr w:type="gramStart"/>
            <w:r>
              <w:rPr>
                <w:rFonts w:ascii="Arial" w:hAnsi="Arial" w:cs="Arial"/>
                <w:sz w:val="20"/>
                <w:szCs w:val="20"/>
              </w:rPr>
              <w:t>Three</w:t>
            </w:r>
            <w:r w:rsidR="00E157C7">
              <w:rPr>
                <w:rFonts w:ascii="Arial" w:hAnsi="Arial" w:cs="Arial"/>
                <w:sz w:val="20"/>
                <w:szCs w:val="20"/>
              </w:rPr>
              <w:t xml:space="preserve"> </w:t>
            </w:r>
            <w:r w:rsidR="003F1F5D">
              <w:rPr>
                <w:rFonts w:ascii="Arial" w:hAnsi="Arial" w:cs="Arial"/>
                <w:sz w:val="20"/>
                <w:szCs w:val="20"/>
              </w:rPr>
              <w:t>year</w:t>
            </w:r>
            <w:proofErr w:type="gramEnd"/>
            <w:r w:rsidR="003F1F5D">
              <w:rPr>
                <w:rFonts w:ascii="Arial" w:hAnsi="Arial" w:cs="Arial"/>
                <w:sz w:val="20"/>
                <w:szCs w:val="20"/>
              </w:rPr>
              <w:t xml:space="preserve"> appointment</w:t>
            </w:r>
            <w:r w:rsidR="008A3438">
              <w:rPr>
                <w:rFonts w:ascii="Arial" w:hAnsi="Arial" w:cs="Arial"/>
                <w:sz w:val="20"/>
                <w:szCs w:val="20"/>
              </w:rPr>
              <w:t xml:space="preserve"> </w:t>
            </w:r>
            <w:r w:rsidR="008A3438" w:rsidRPr="008A3438">
              <w:rPr>
                <w:rFonts w:ascii="Arial" w:hAnsi="Arial" w:cs="Arial"/>
                <w:sz w:val="20"/>
                <w:szCs w:val="20"/>
              </w:rPr>
              <w:t>(note, slightly shortened term as interviewing in November) from November 2025 to June 2028</w:t>
            </w:r>
            <w:r w:rsidR="00BA1925">
              <w:rPr>
                <w:rFonts w:ascii="Arial" w:hAnsi="Arial" w:cs="Arial"/>
                <w:sz w:val="20"/>
                <w:szCs w:val="20"/>
              </w:rPr>
              <w:t>, un-numerated</w:t>
            </w:r>
          </w:p>
        </w:tc>
      </w:tr>
      <w:tr w:rsidR="006815FB" w:rsidRPr="00AD059F" w14:paraId="602F1C15" w14:textId="77777777" w:rsidTr="001879E8">
        <w:tc>
          <w:tcPr>
            <w:tcW w:w="3794" w:type="dxa"/>
            <w:tcBorders>
              <w:bottom w:val="single" w:sz="4" w:space="0" w:color="auto"/>
            </w:tcBorders>
          </w:tcPr>
          <w:p w14:paraId="438650A8" w14:textId="77777777" w:rsidR="006815FB" w:rsidRPr="00AD059F" w:rsidRDefault="006815FB">
            <w:pPr>
              <w:spacing w:after="120"/>
              <w:rPr>
                <w:rFonts w:ascii="Arial" w:hAnsi="Arial" w:cs="Arial"/>
                <w:b/>
                <w:sz w:val="20"/>
                <w:szCs w:val="20"/>
              </w:rPr>
            </w:pPr>
            <w:proofErr w:type="gramStart"/>
            <w:r w:rsidRPr="00AD059F">
              <w:rPr>
                <w:rFonts w:ascii="Arial" w:hAnsi="Arial" w:cs="Arial"/>
                <w:b/>
                <w:sz w:val="20"/>
                <w:szCs w:val="20"/>
              </w:rPr>
              <w:t>Overall</w:t>
            </w:r>
            <w:proofErr w:type="gramEnd"/>
            <w:r w:rsidRPr="00AD059F">
              <w:rPr>
                <w:rFonts w:ascii="Arial" w:hAnsi="Arial" w:cs="Arial"/>
                <w:b/>
                <w:sz w:val="20"/>
                <w:szCs w:val="20"/>
              </w:rPr>
              <w:t xml:space="preserve"> Purpose of the Job</w:t>
            </w:r>
          </w:p>
        </w:tc>
        <w:tc>
          <w:tcPr>
            <w:tcW w:w="5245" w:type="dxa"/>
            <w:tcBorders>
              <w:bottom w:val="single" w:sz="4" w:space="0" w:color="auto"/>
            </w:tcBorders>
          </w:tcPr>
          <w:p w14:paraId="1EAACB6B" w14:textId="565F6C48" w:rsidR="00BD58EA" w:rsidRPr="00E85442" w:rsidRDefault="00994F6A">
            <w:pPr>
              <w:tabs>
                <w:tab w:val="right" w:pos="9000"/>
              </w:tabs>
              <w:overflowPunct w:val="0"/>
              <w:autoSpaceDE w:val="0"/>
              <w:autoSpaceDN w:val="0"/>
              <w:adjustRightInd w:val="0"/>
              <w:spacing w:after="120" w:line="280" w:lineRule="atLeast"/>
              <w:textAlignment w:val="baseline"/>
              <w:rPr>
                <w:rFonts w:ascii="Arial" w:hAnsi="Arial" w:cs="Arial"/>
                <w:sz w:val="20"/>
                <w:szCs w:val="20"/>
              </w:rPr>
            </w:pPr>
            <w:r>
              <w:rPr>
                <w:rFonts w:ascii="Arial" w:hAnsi="Arial" w:cs="Arial"/>
                <w:sz w:val="20"/>
                <w:szCs w:val="20"/>
              </w:rPr>
              <w:t xml:space="preserve">To </w:t>
            </w:r>
            <w:r w:rsidR="00F751EB">
              <w:rPr>
                <w:rFonts w:ascii="Arial" w:hAnsi="Arial" w:cs="Arial"/>
                <w:sz w:val="20"/>
                <w:szCs w:val="20"/>
              </w:rPr>
              <w:t xml:space="preserve">lead the strategic planning and delivery of </w:t>
            </w:r>
            <w:r w:rsidR="00ED6CF9">
              <w:rPr>
                <w:rFonts w:ascii="Arial" w:hAnsi="Arial" w:cs="Arial"/>
                <w:sz w:val="20"/>
                <w:szCs w:val="20"/>
              </w:rPr>
              <w:t>the BSG environmental sustainability agenda</w:t>
            </w:r>
          </w:p>
        </w:tc>
      </w:tr>
    </w:tbl>
    <w:p w14:paraId="4E0255AE" w14:textId="33DBB4A1" w:rsidR="00AB4F11" w:rsidRDefault="008522EB" w:rsidP="00AB4F11">
      <w:pPr>
        <w:spacing w:after="120" w:line="300" w:lineRule="auto"/>
        <w:rPr>
          <w:rFonts w:ascii="Arial" w:hAnsi="Arial" w:cs="Arial"/>
          <w:b/>
          <w:sz w:val="20"/>
          <w:szCs w:val="20"/>
        </w:rPr>
      </w:pPr>
      <w:r w:rsidRPr="00AD059F">
        <w:rPr>
          <w:rFonts w:ascii="Arial" w:hAnsi="Arial" w:cs="Arial"/>
          <w:b/>
          <w:sz w:val="20"/>
          <w:szCs w:val="20"/>
        </w:rPr>
        <w:br/>
      </w:r>
      <w:r w:rsidR="00AB4F11">
        <w:rPr>
          <w:rFonts w:ascii="Arial" w:hAnsi="Arial" w:cs="Arial"/>
          <w:b/>
          <w:sz w:val="20"/>
          <w:szCs w:val="20"/>
        </w:rPr>
        <w:t xml:space="preserve">KEY </w:t>
      </w:r>
      <w:r w:rsidR="00AB4F11" w:rsidRPr="00AD059F">
        <w:rPr>
          <w:rFonts w:ascii="Arial" w:hAnsi="Arial" w:cs="Arial"/>
          <w:b/>
          <w:sz w:val="20"/>
          <w:szCs w:val="20"/>
        </w:rPr>
        <w:t>OBJECTIVES</w:t>
      </w:r>
      <w:r w:rsidR="00AB4F11">
        <w:rPr>
          <w:rFonts w:ascii="Arial" w:hAnsi="Arial" w:cs="Arial"/>
          <w:b/>
          <w:sz w:val="20"/>
          <w:szCs w:val="20"/>
        </w:rPr>
        <w:t xml:space="preserve"> </w:t>
      </w:r>
    </w:p>
    <w:p w14:paraId="10EE8E2B" w14:textId="3302AE9A" w:rsidR="004564D3" w:rsidRDefault="004564D3" w:rsidP="00E83CD1">
      <w:pPr>
        <w:numPr>
          <w:ilvl w:val="0"/>
          <w:numId w:val="22"/>
        </w:numPr>
        <w:spacing w:after="120" w:line="300" w:lineRule="auto"/>
        <w:rPr>
          <w:rFonts w:ascii="Arial" w:hAnsi="Arial" w:cs="Arial"/>
          <w:sz w:val="20"/>
          <w:szCs w:val="20"/>
        </w:rPr>
      </w:pPr>
      <w:r w:rsidRPr="004564D3">
        <w:rPr>
          <w:rFonts w:ascii="Arial" w:hAnsi="Arial" w:cs="Arial"/>
          <w:sz w:val="20"/>
          <w:szCs w:val="20"/>
        </w:rPr>
        <w:t xml:space="preserve">The BSG </w:t>
      </w:r>
      <w:r w:rsidR="003F67FA">
        <w:rPr>
          <w:rFonts w:ascii="Arial" w:hAnsi="Arial" w:cs="Arial"/>
          <w:sz w:val="20"/>
          <w:szCs w:val="20"/>
        </w:rPr>
        <w:t>Sustainability</w:t>
      </w:r>
      <w:r w:rsidRPr="004564D3">
        <w:rPr>
          <w:rFonts w:ascii="Arial" w:hAnsi="Arial" w:cs="Arial"/>
          <w:sz w:val="20"/>
          <w:szCs w:val="20"/>
        </w:rPr>
        <w:t xml:space="preserve"> Lead is a</w:t>
      </w:r>
      <w:r w:rsidR="00423421">
        <w:rPr>
          <w:rFonts w:ascii="Arial" w:hAnsi="Arial" w:cs="Arial"/>
          <w:sz w:val="20"/>
          <w:szCs w:val="20"/>
        </w:rPr>
        <w:t xml:space="preserve">n </w:t>
      </w:r>
      <w:r w:rsidR="00423421" w:rsidRPr="00423421">
        <w:rPr>
          <w:rFonts w:ascii="Arial" w:hAnsi="Arial" w:cs="Arial"/>
          <w:sz w:val="20"/>
          <w:szCs w:val="20"/>
        </w:rPr>
        <w:t xml:space="preserve">established BSG Officer role, reporting to the BSG </w:t>
      </w:r>
      <w:r w:rsidR="00423421">
        <w:rPr>
          <w:rFonts w:ascii="Arial" w:hAnsi="Arial" w:cs="Arial"/>
          <w:sz w:val="20"/>
          <w:szCs w:val="20"/>
        </w:rPr>
        <w:t>Council and C</w:t>
      </w:r>
      <w:r w:rsidR="0020336B">
        <w:rPr>
          <w:rFonts w:ascii="Arial" w:hAnsi="Arial" w:cs="Arial"/>
          <w:sz w:val="20"/>
          <w:szCs w:val="20"/>
        </w:rPr>
        <w:t>linical Services</w:t>
      </w:r>
      <w:r w:rsidR="006838E9">
        <w:rPr>
          <w:rFonts w:ascii="Arial" w:hAnsi="Arial" w:cs="Arial"/>
          <w:sz w:val="20"/>
          <w:szCs w:val="20"/>
        </w:rPr>
        <w:t xml:space="preserve"> Committee.</w:t>
      </w:r>
    </w:p>
    <w:p w14:paraId="399A859B" w14:textId="58498D0F" w:rsidR="00660107" w:rsidRPr="00423421" w:rsidRDefault="004564D3" w:rsidP="00660107">
      <w:pPr>
        <w:numPr>
          <w:ilvl w:val="0"/>
          <w:numId w:val="22"/>
        </w:numPr>
        <w:spacing w:after="120" w:line="300" w:lineRule="auto"/>
        <w:rPr>
          <w:rFonts w:ascii="Arial" w:hAnsi="Arial" w:cs="Arial"/>
          <w:sz w:val="20"/>
          <w:szCs w:val="20"/>
        </w:rPr>
      </w:pPr>
      <w:r w:rsidRPr="00423421">
        <w:rPr>
          <w:rFonts w:ascii="Arial" w:hAnsi="Arial" w:cs="Arial"/>
          <w:sz w:val="20"/>
          <w:szCs w:val="20"/>
        </w:rPr>
        <w:t xml:space="preserve">This is an important role </w:t>
      </w:r>
      <w:r w:rsidR="000E3319" w:rsidRPr="00423421">
        <w:rPr>
          <w:rFonts w:ascii="Arial" w:hAnsi="Arial" w:cs="Arial"/>
          <w:sz w:val="20"/>
          <w:szCs w:val="20"/>
        </w:rPr>
        <w:t xml:space="preserve">that </w:t>
      </w:r>
      <w:r w:rsidR="00423421" w:rsidRPr="00423421">
        <w:rPr>
          <w:rFonts w:ascii="Arial" w:hAnsi="Arial" w:cs="Arial"/>
          <w:sz w:val="20"/>
          <w:szCs w:val="20"/>
        </w:rPr>
        <w:t>continues to</w:t>
      </w:r>
      <w:r w:rsidR="00964275" w:rsidRPr="00423421">
        <w:rPr>
          <w:rFonts w:ascii="Arial" w:hAnsi="Arial" w:cs="Arial"/>
          <w:sz w:val="20"/>
          <w:szCs w:val="20"/>
        </w:rPr>
        <w:t xml:space="preserve"> shape the BSG response to the NHS net-zero </w:t>
      </w:r>
      <w:r w:rsidR="000E3319" w:rsidRPr="00423421">
        <w:rPr>
          <w:rFonts w:ascii="Arial" w:hAnsi="Arial" w:cs="Arial"/>
          <w:sz w:val="20"/>
          <w:szCs w:val="20"/>
        </w:rPr>
        <w:t>aims</w:t>
      </w:r>
      <w:r w:rsidR="00423421">
        <w:rPr>
          <w:rFonts w:ascii="Arial" w:hAnsi="Arial" w:cs="Arial"/>
          <w:sz w:val="20"/>
          <w:szCs w:val="20"/>
        </w:rPr>
        <w:t xml:space="preserve">. </w:t>
      </w:r>
    </w:p>
    <w:p w14:paraId="4A431FA5" w14:textId="42E7604E" w:rsidR="00B64C36" w:rsidRDefault="00CC35F5" w:rsidP="00B64C36">
      <w:pPr>
        <w:spacing w:before="120" w:after="120" w:line="300" w:lineRule="auto"/>
        <w:rPr>
          <w:rFonts w:ascii="Arial" w:hAnsi="Arial" w:cs="Arial"/>
          <w:b/>
          <w:sz w:val="20"/>
          <w:szCs w:val="20"/>
        </w:rPr>
      </w:pPr>
      <w:r>
        <w:rPr>
          <w:rFonts w:ascii="Arial" w:hAnsi="Arial" w:cs="Arial"/>
          <w:b/>
          <w:sz w:val="20"/>
          <w:szCs w:val="20"/>
        </w:rPr>
        <w:t>M</w:t>
      </w:r>
      <w:r w:rsidR="00417D31" w:rsidRPr="00AD059F">
        <w:rPr>
          <w:rFonts w:ascii="Arial" w:hAnsi="Arial" w:cs="Arial"/>
          <w:b/>
          <w:sz w:val="20"/>
          <w:szCs w:val="20"/>
        </w:rPr>
        <w:t>AIN DUTIES</w:t>
      </w:r>
      <w:r w:rsidR="00B64C36">
        <w:rPr>
          <w:rFonts w:ascii="Arial" w:hAnsi="Arial" w:cs="Arial"/>
          <w:b/>
          <w:sz w:val="20"/>
          <w:szCs w:val="20"/>
        </w:rPr>
        <w:t>,</w:t>
      </w:r>
      <w:r w:rsidR="00EE54B0">
        <w:rPr>
          <w:rFonts w:ascii="Arial" w:hAnsi="Arial" w:cs="Arial"/>
          <w:b/>
          <w:sz w:val="20"/>
          <w:szCs w:val="20"/>
        </w:rPr>
        <w:t xml:space="preserve"> </w:t>
      </w:r>
      <w:r w:rsidR="00B64C36" w:rsidRPr="00AD059F">
        <w:rPr>
          <w:rFonts w:ascii="Arial" w:hAnsi="Arial" w:cs="Arial"/>
          <w:b/>
          <w:sz w:val="20"/>
          <w:szCs w:val="20"/>
        </w:rPr>
        <w:t xml:space="preserve">ROLES AND RESPONSIBILITIES </w:t>
      </w:r>
    </w:p>
    <w:p w14:paraId="0C6C9C1C" w14:textId="18D4D123" w:rsidR="009C4F08" w:rsidRPr="003366E1" w:rsidRDefault="009C4F08" w:rsidP="009C4F08">
      <w:pPr>
        <w:numPr>
          <w:ilvl w:val="0"/>
          <w:numId w:val="22"/>
        </w:numPr>
        <w:spacing w:after="120" w:line="300" w:lineRule="auto"/>
        <w:rPr>
          <w:rFonts w:ascii="Arial" w:hAnsi="Arial" w:cs="Arial"/>
          <w:sz w:val="20"/>
          <w:szCs w:val="20"/>
        </w:rPr>
      </w:pPr>
      <w:r w:rsidRPr="003366E1">
        <w:rPr>
          <w:rFonts w:ascii="Arial" w:hAnsi="Arial" w:cs="Arial"/>
          <w:sz w:val="20"/>
          <w:szCs w:val="20"/>
        </w:rPr>
        <w:t>To</w:t>
      </w:r>
      <w:r w:rsidR="00033066">
        <w:rPr>
          <w:rFonts w:ascii="Arial" w:hAnsi="Arial" w:cs="Arial"/>
          <w:sz w:val="20"/>
          <w:szCs w:val="20"/>
        </w:rPr>
        <w:t xml:space="preserve"> </w:t>
      </w:r>
      <w:r w:rsidR="00322ACD">
        <w:rPr>
          <w:rFonts w:ascii="Arial" w:hAnsi="Arial" w:cs="Arial"/>
          <w:sz w:val="20"/>
          <w:szCs w:val="20"/>
        </w:rPr>
        <w:t xml:space="preserve">chair </w:t>
      </w:r>
      <w:r w:rsidR="008E2D20">
        <w:rPr>
          <w:rFonts w:ascii="Arial" w:hAnsi="Arial" w:cs="Arial"/>
          <w:sz w:val="20"/>
          <w:szCs w:val="20"/>
        </w:rPr>
        <w:t>the</w:t>
      </w:r>
      <w:r w:rsidR="00322ACD">
        <w:rPr>
          <w:rFonts w:ascii="Arial" w:hAnsi="Arial" w:cs="Arial"/>
          <w:sz w:val="20"/>
          <w:szCs w:val="20"/>
        </w:rPr>
        <w:t xml:space="preserve"> sustainability working group</w:t>
      </w:r>
      <w:r w:rsidR="00033066">
        <w:rPr>
          <w:rFonts w:ascii="Arial" w:hAnsi="Arial" w:cs="Arial"/>
          <w:sz w:val="20"/>
          <w:szCs w:val="20"/>
        </w:rPr>
        <w:t xml:space="preserve"> on behalf of the BSG</w:t>
      </w:r>
    </w:p>
    <w:p w14:paraId="3DAD9DC9" w14:textId="05AD4B83" w:rsidR="009C4F08" w:rsidRDefault="009C4F08" w:rsidP="009C4F08">
      <w:pPr>
        <w:numPr>
          <w:ilvl w:val="0"/>
          <w:numId w:val="22"/>
        </w:numPr>
        <w:spacing w:after="120" w:line="300" w:lineRule="auto"/>
        <w:rPr>
          <w:rFonts w:ascii="Arial" w:hAnsi="Arial" w:cs="Arial"/>
          <w:sz w:val="20"/>
          <w:szCs w:val="20"/>
        </w:rPr>
      </w:pPr>
      <w:r>
        <w:rPr>
          <w:rFonts w:ascii="Arial" w:hAnsi="Arial" w:cs="Arial"/>
          <w:sz w:val="20"/>
          <w:szCs w:val="20"/>
        </w:rPr>
        <w:t xml:space="preserve">To </w:t>
      </w:r>
      <w:r w:rsidR="00695CFF">
        <w:rPr>
          <w:rFonts w:ascii="Arial" w:hAnsi="Arial" w:cs="Arial"/>
          <w:sz w:val="20"/>
          <w:szCs w:val="20"/>
        </w:rPr>
        <w:t xml:space="preserve">lead the regular review and publication of the BSG </w:t>
      </w:r>
      <w:r w:rsidR="00022FF0">
        <w:rPr>
          <w:rFonts w:ascii="Arial" w:hAnsi="Arial" w:cs="Arial"/>
          <w:sz w:val="20"/>
          <w:szCs w:val="20"/>
        </w:rPr>
        <w:t xml:space="preserve">Climate Change and </w:t>
      </w:r>
      <w:r w:rsidR="00695CFF">
        <w:rPr>
          <w:rFonts w:ascii="Arial" w:hAnsi="Arial" w:cs="Arial"/>
          <w:sz w:val="20"/>
          <w:szCs w:val="20"/>
        </w:rPr>
        <w:t>Sustainability strategy</w:t>
      </w:r>
    </w:p>
    <w:p w14:paraId="72040EB6" w14:textId="4A8C67EB" w:rsidR="00695CFF" w:rsidRDefault="00695CFF" w:rsidP="009C4F08">
      <w:pPr>
        <w:numPr>
          <w:ilvl w:val="0"/>
          <w:numId w:val="22"/>
        </w:numPr>
        <w:spacing w:after="120" w:line="300" w:lineRule="auto"/>
        <w:rPr>
          <w:rFonts w:ascii="Arial" w:hAnsi="Arial" w:cs="Arial"/>
          <w:sz w:val="20"/>
          <w:szCs w:val="20"/>
        </w:rPr>
      </w:pPr>
      <w:r>
        <w:rPr>
          <w:rFonts w:ascii="Arial" w:hAnsi="Arial" w:cs="Arial"/>
          <w:sz w:val="20"/>
          <w:szCs w:val="20"/>
        </w:rPr>
        <w:t>To provide regular updates on progress against the strategy to the BSG Executive</w:t>
      </w:r>
    </w:p>
    <w:p w14:paraId="106C1EC8" w14:textId="077B8B93" w:rsidR="00695CFF" w:rsidRDefault="00695CFF" w:rsidP="009C4F08">
      <w:pPr>
        <w:numPr>
          <w:ilvl w:val="0"/>
          <w:numId w:val="22"/>
        </w:numPr>
        <w:spacing w:after="120" w:line="300" w:lineRule="auto"/>
        <w:rPr>
          <w:rFonts w:ascii="Arial" w:hAnsi="Arial" w:cs="Arial"/>
          <w:sz w:val="20"/>
          <w:szCs w:val="20"/>
        </w:rPr>
      </w:pPr>
      <w:r>
        <w:rPr>
          <w:rFonts w:ascii="Arial" w:hAnsi="Arial" w:cs="Arial"/>
          <w:sz w:val="20"/>
          <w:szCs w:val="20"/>
        </w:rPr>
        <w:t xml:space="preserve">To represent the BSG at relevant </w:t>
      </w:r>
      <w:r w:rsidR="00A50F69">
        <w:rPr>
          <w:rFonts w:ascii="Arial" w:hAnsi="Arial" w:cs="Arial"/>
          <w:sz w:val="20"/>
          <w:szCs w:val="20"/>
        </w:rPr>
        <w:t xml:space="preserve">meetings related to environmental </w:t>
      </w:r>
      <w:r w:rsidR="00846A1C">
        <w:rPr>
          <w:rFonts w:ascii="Arial" w:hAnsi="Arial" w:cs="Arial"/>
          <w:sz w:val="20"/>
          <w:szCs w:val="20"/>
        </w:rPr>
        <w:t>sustainability</w:t>
      </w:r>
    </w:p>
    <w:p w14:paraId="77D4CD7B" w14:textId="75131C86" w:rsidR="00663F22" w:rsidRDefault="00663F22" w:rsidP="009C4F08">
      <w:pPr>
        <w:numPr>
          <w:ilvl w:val="0"/>
          <w:numId w:val="22"/>
        </w:numPr>
        <w:spacing w:after="120" w:line="300" w:lineRule="auto"/>
        <w:rPr>
          <w:rFonts w:ascii="Arial" w:hAnsi="Arial" w:cs="Arial"/>
          <w:sz w:val="20"/>
          <w:szCs w:val="20"/>
        </w:rPr>
      </w:pPr>
      <w:r>
        <w:rPr>
          <w:rFonts w:ascii="Arial" w:hAnsi="Arial" w:cs="Arial"/>
          <w:sz w:val="20"/>
          <w:szCs w:val="20"/>
        </w:rPr>
        <w:t xml:space="preserve">To ensure that progress </w:t>
      </w:r>
      <w:proofErr w:type="gramStart"/>
      <w:r>
        <w:rPr>
          <w:rFonts w:ascii="Arial" w:hAnsi="Arial" w:cs="Arial"/>
          <w:sz w:val="20"/>
          <w:szCs w:val="20"/>
        </w:rPr>
        <w:t>in the area of</w:t>
      </w:r>
      <w:proofErr w:type="gramEnd"/>
      <w:r>
        <w:rPr>
          <w:rFonts w:ascii="Arial" w:hAnsi="Arial" w:cs="Arial"/>
          <w:sz w:val="20"/>
          <w:szCs w:val="20"/>
        </w:rPr>
        <w:t xml:space="preserve"> sustainability is appropriately communicated to members and partners, for example via website updates, newsletters and webinars</w:t>
      </w:r>
    </w:p>
    <w:p w14:paraId="793A4021" w14:textId="00679CCC" w:rsidR="00663F22" w:rsidRDefault="00663F22" w:rsidP="009C4F08">
      <w:pPr>
        <w:numPr>
          <w:ilvl w:val="0"/>
          <w:numId w:val="22"/>
        </w:numPr>
        <w:spacing w:after="120" w:line="300" w:lineRule="auto"/>
        <w:rPr>
          <w:rFonts w:ascii="Arial" w:hAnsi="Arial" w:cs="Arial"/>
          <w:sz w:val="20"/>
          <w:szCs w:val="20"/>
        </w:rPr>
      </w:pPr>
      <w:r>
        <w:rPr>
          <w:rFonts w:ascii="Arial" w:hAnsi="Arial" w:cs="Arial"/>
          <w:sz w:val="20"/>
          <w:szCs w:val="20"/>
        </w:rPr>
        <w:t xml:space="preserve">To lead on the design and delivery of </w:t>
      </w:r>
      <w:r w:rsidR="004514E3">
        <w:rPr>
          <w:rFonts w:ascii="Arial" w:hAnsi="Arial" w:cs="Arial"/>
          <w:sz w:val="20"/>
          <w:szCs w:val="20"/>
        </w:rPr>
        <w:t xml:space="preserve">conference content </w:t>
      </w:r>
      <w:r w:rsidR="00AF5781">
        <w:rPr>
          <w:rFonts w:ascii="Arial" w:hAnsi="Arial" w:cs="Arial"/>
          <w:sz w:val="20"/>
          <w:szCs w:val="20"/>
        </w:rPr>
        <w:t>relating to sustainability</w:t>
      </w:r>
    </w:p>
    <w:p w14:paraId="488B0A07" w14:textId="29A63AC7" w:rsidR="009C4F08" w:rsidRDefault="009C4F08" w:rsidP="009C4F08">
      <w:pPr>
        <w:numPr>
          <w:ilvl w:val="0"/>
          <w:numId w:val="22"/>
        </w:numPr>
        <w:spacing w:after="120" w:line="300" w:lineRule="auto"/>
        <w:rPr>
          <w:rFonts w:ascii="Arial" w:hAnsi="Arial" w:cs="Arial"/>
          <w:sz w:val="20"/>
          <w:szCs w:val="20"/>
        </w:rPr>
      </w:pPr>
      <w:r>
        <w:rPr>
          <w:rFonts w:ascii="Arial" w:hAnsi="Arial" w:cs="Arial"/>
          <w:sz w:val="20"/>
          <w:szCs w:val="20"/>
        </w:rPr>
        <w:t xml:space="preserve">To </w:t>
      </w:r>
      <w:r w:rsidR="00903386">
        <w:rPr>
          <w:rFonts w:ascii="Arial" w:hAnsi="Arial" w:cs="Arial"/>
          <w:sz w:val="20"/>
          <w:szCs w:val="20"/>
        </w:rPr>
        <w:t>build a national and international network</w:t>
      </w:r>
      <w:r w:rsidR="00846A1C">
        <w:rPr>
          <w:rFonts w:ascii="Arial" w:hAnsi="Arial" w:cs="Arial"/>
          <w:sz w:val="20"/>
          <w:szCs w:val="20"/>
        </w:rPr>
        <w:t xml:space="preserve"> for stakeholders in gastroenterology and hepatology</w:t>
      </w:r>
      <w:r w:rsidR="009B485C">
        <w:rPr>
          <w:rFonts w:ascii="Arial" w:hAnsi="Arial" w:cs="Arial"/>
          <w:sz w:val="20"/>
          <w:szCs w:val="20"/>
        </w:rPr>
        <w:t xml:space="preserve"> in environmental sustainability</w:t>
      </w:r>
    </w:p>
    <w:p w14:paraId="2F199201" w14:textId="3C633445" w:rsidR="00610B68" w:rsidRDefault="001C5C8C" w:rsidP="00610B68">
      <w:pPr>
        <w:numPr>
          <w:ilvl w:val="0"/>
          <w:numId w:val="22"/>
        </w:numPr>
        <w:spacing w:after="120" w:line="300" w:lineRule="auto"/>
        <w:rPr>
          <w:rFonts w:ascii="Arial" w:hAnsi="Arial" w:cs="Arial"/>
          <w:sz w:val="20"/>
          <w:szCs w:val="20"/>
        </w:rPr>
      </w:pPr>
      <w:r>
        <w:rPr>
          <w:rFonts w:ascii="Arial" w:hAnsi="Arial" w:cs="Arial"/>
          <w:sz w:val="20"/>
          <w:szCs w:val="20"/>
        </w:rPr>
        <w:t xml:space="preserve">To answer queries submitted to the BSG related to </w:t>
      </w:r>
      <w:r w:rsidR="00022FF0">
        <w:rPr>
          <w:rFonts w:ascii="Arial" w:hAnsi="Arial" w:cs="Arial"/>
          <w:sz w:val="20"/>
          <w:szCs w:val="20"/>
        </w:rPr>
        <w:t>sustainabil</w:t>
      </w:r>
      <w:r w:rsidR="009D3FF0">
        <w:rPr>
          <w:rFonts w:ascii="Arial" w:hAnsi="Arial" w:cs="Arial"/>
          <w:sz w:val="20"/>
          <w:szCs w:val="20"/>
        </w:rPr>
        <w:t>it</w:t>
      </w:r>
      <w:r w:rsidR="00022FF0">
        <w:rPr>
          <w:rFonts w:ascii="Arial" w:hAnsi="Arial" w:cs="Arial"/>
          <w:sz w:val="20"/>
          <w:szCs w:val="20"/>
        </w:rPr>
        <w:t xml:space="preserve">y </w:t>
      </w:r>
      <w:r>
        <w:rPr>
          <w:rFonts w:ascii="Arial" w:hAnsi="Arial" w:cs="Arial"/>
          <w:sz w:val="20"/>
          <w:szCs w:val="20"/>
        </w:rPr>
        <w:t>issues when required</w:t>
      </w:r>
    </w:p>
    <w:p w14:paraId="5AB773B5" w14:textId="5FF095C6" w:rsidR="00FB16C9" w:rsidRDefault="00FB16C9" w:rsidP="00610B68">
      <w:pPr>
        <w:numPr>
          <w:ilvl w:val="0"/>
          <w:numId w:val="22"/>
        </w:numPr>
        <w:spacing w:after="120" w:line="300" w:lineRule="auto"/>
        <w:rPr>
          <w:rFonts w:ascii="Arial" w:hAnsi="Arial" w:cs="Arial"/>
          <w:sz w:val="20"/>
          <w:szCs w:val="20"/>
        </w:rPr>
      </w:pPr>
      <w:r>
        <w:rPr>
          <w:rFonts w:ascii="Arial" w:hAnsi="Arial" w:cs="Arial"/>
          <w:sz w:val="20"/>
          <w:szCs w:val="20"/>
        </w:rPr>
        <w:t xml:space="preserve">To </w:t>
      </w:r>
      <w:r w:rsidR="009B3BF6">
        <w:rPr>
          <w:rFonts w:ascii="Arial" w:hAnsi="Arial" w:cs="Arial"/>
          <w:sz w:val="20"/>
          <w:szCs w:val="20"/>
        </w:rPr>
        <w:t xml:space="preserve">lead on </w:t>
      </w:r>
      <w:r>
        <w:rPr>
          <w:rFonts w:ascii="Arial" w:hAnsi="Arial" w:cs="Arial"/>
          <w:sz w:val="20"/>
          <w:szCs w:val="20"/>
        </w:rPr>
        <w:t>deliver</w:t>
      </w:r>
      <w:r w:rsidR="009B3BF6">
        <w:rPr>
          <w:rFonts w:ascii="Arial" w:hAnsi="Arial" w:cs="Arial"/>
          <w:sz w:val="20"/>
          <w:szCs w:val="20"/>
        </w:rPr>
        <w:t>y of</w:t>
      </w:r>
      <w:r>
        <w:rPr>
          <w:rFonts w:ascii="Arial" w:hAnsi="Arial" w:cs="Arial"/>
          <w:sz w:val="20"/>
          <w:szCs w:val="20"/>
        </w:rPr>
        <w:t xml:space="preserve"> the BSG sustainability </w:t>
      </w:r>
      <w:r w:rsidR="00D661C1">
        <w:rPr>
          <w:rFonts w:ascii="Arial" w:hAnsi="Arial" w:cs="Arial"/>
          <w:sz w:val="20"/>
          <w:szCs w:val="20"/>
        </w:rPr>
        <w:t>action plan according to agreed budgets</w:t>
      </w:r>
    </w:p>
    <w:p w14:paraId="4D5659FF" w14:textId="40E55AAE" w:rsidR="00AA67CD" w:rsidRDefault="00AA67CD" w:rsidP="00AA67CD">
      <w:pPr>
        <w:spacing w:after="120" w:line="300" w:lineRule="auto"/>
        <w:rPr>
          <w:rFonts w:ascii="Arial" w:hAnsi="Arial" w:cs="Arial"/>
          <w:sz w:val="20"/>
          <w:szCs w:val="20"/>
        </w:rPr>
      </w:pPr>
      <w:r>
        <w:rPr>
          <w:rFonts w:ascii="Arial" w:hAnsi="Arial" w:cs="Arial"/>
          <w:sz w:val="20"/>
          <w:szCs w:val="20"/>
        </w:rPr>
        <w:t>This is an un-remunerated post</w:t>
      </w:r>
      <w:r w:rsidRPr="00745427">
        <w:rPr>
          <w:rFonts w:ascii="Arial" w:hAnsi="Arial" w:cs="Arial"/>
          <w:sz w:val="20"/>
          <w:szCs w:val="20"/>
        </w:rPr>
        <w:t xml:space="preserve"> within the BSG and local arrangements (</w:t>
      </w:r>
      <w:r w:rsidR="00677235">
        <w:rPr>
          <w:rFonts w:ascii="Arial" w:hAnsi="Arial" w:cs="Arial"/>
          <w:sz w:val="20"/>
          <w:szCs w:val="20"/>
        </w:rPr>
        <w:t xml:space="preserve">such as </w:t>
      </w:r>
      <w:r w:rsidRPr="00745427">
        <w:rPr>
          <w:rFonts w:ascii="Arial" w:hAnsi="Arial" w:cs="Arial"/>
          <w:sz w:val="20"/>
          <w:szCs w:val="20"/>
        </w:rPr>
        <w:t>study or professional leave) should</w:t>
      </w:r>
      <w:r>
        <w:rPr>
          <w:rFonts w:ascii="Arial" w:hAnsi="Arial" w:cs="Arial"/>
          <w:sz w:val="20"/>
          <w:szCs w:val="20"/>
        </w:rPr>
        <w:t xml:space="preserve"> be negotiated </w:t>
      </w:r>
      <w:r w:rsidR="00677235">
        <w:rPr>
          <w:rFonts w:ascii="Arial" w:hAnsi="Arial" w:cs="Arial"/>
          <w:sz w:val="20"/>
          <w:szCs w:val="20"/>
        </w:rPr>
        <w:t>as appropriate</w:t>
      </w:r>
      <w:r>
        <w:rPr>
          <w:rFonts w:ascii="Arial" w:hAnsi="Arial" w:cs="Arial"/>
          <w:sz w:val="20"/>
          <w:szCs w:val="20"/>
        </w:rPr>
        <w:t>. Travelling costs will be reimbursed.</w:t>
      </w:r>
    </w:p>
    <w:p w14:paraId="0D5BFB9F" w14:textId="77777777" w:rsidR="00462F9E" w:rsidRDefault="00462F9E" w:rsidP="0063322B">
      <w:pPr>
        <w:rPr>
          <w:rFonts w:ascii="Arial" w:hAnsi="Arial" w:cs="Arial"/>
          <w:sz w:val="20"/>
          <w:szCs w:val="20"/>
        </w:rPr>
      </w:pPr>
    </w:p>
    <w:p w14:paraId="72DDD2A8" w14:textId="79102110" w:rsidR="00462F9E" w:rsidRPr="0004661C" w:rsidRDefault="0063322B" w:rsidP="0063322B">
      <w:pPr>
        <w:rPr>
          <w:rFonts w:ascii="Arial" w:hAnsi="Arial" w:cs="Arial"/>
          <w:i/>
          <w:iCs/>
          <w:sz w:val="20"/>
          <w:szCs w:val="20"/>
        </w:rPr>
      </w:pPr>
      <w:r w:rsidRPr="0004661C">
        <w:rPr>
          <w:rFonts w:ascii="Arial" w:hAnsi="Arial" w:cs="Arial"/>
          <w:i/>
          <w:iCs/>
          <w:sz w:val="20"/>
          <w:szCs w:val="20"/>
        </w:rPr>
        <w:t>The British Society of Gastroenterology (BSG) believes that equity of opportunity is of fundamental importance for everyone involved in our organisation. We welcome and actively seek to recruit individuals to our activities regardless of race, religion, ethnic origin, disability, age, gender, sexual orientation or working pattern. The BSG aims to encourage diversity of membership in all committees, senior roles and staff.</w:t>
      </w:r>
    </w:p>
    <w:p w14:paraId="28385EF8" w14:textId="77777777" w:rsidR="00A54CAC" w:rsidRPr="0063322B" w:rsidRDefault="00A54CAC" w:rsidP="0063322B">
      <w:pPr>
        <w:rPr>
          <w:rFonts w:ascii="Arial" w:hAnsi="Arial" w:cs="Arial"/>
          <w:sz w:val="20"/>
          <w:szCs w:val="20"/>
        </w:rPr>
      </w:pPr>
    </w:p>
    <w:tbl>
      <w:tblPr>
        <w:tblpPr w:leftFromText="180" w:rightFromText="180" w:vertAnchor="text" w:horzAnchor="margin" w:tblpY="169"/>
        <w:tblW w:w="5237" w:type="pct"/>
        <w:tblLook w:val="0000" w:firstRow="0" w:lastRow="0" w:firstColumn="0" w:lastColumn="0" w:noHBand="0" w:noVBand="0"/>
      </w:tblPr>
      <w:tblGrid>
        <w:gridCol w:w="2685"/>
        <w:gridCol w:w="3384"/>
        <w:gridCol w:w="3420"/>
      </w:tblGrid>
      <w:tr w:rsidR="00F4547A" w:rsidRPr="00AD059F" w14:paraId="05DF6B17" w14:textId="77777777" w:rsidTr="001879E8">
        <w:trPr>
          <w:trHeight w:hRule="exact" w:val="727"/>
        </w:trPr>
        <w:tc>
          <w:tcPr>
            <w:tcW w:w="1415" w:type="pct"/>
            <w:tcBorders>
              <w:top w:val="single" w:sz="6" w:space="0" w:color="auto"/>
              <w:left w:val="single" w:sz="6" w:space="0" w:color="auto"/>
              <w:bottom w:val="single" w:sz="6" w:space="0" w:color="auto"/>
              <w:right w:val="single" w:sz="4" w:space="0" w:color="auto"/>
            </w:tcBorders>
          </w:tcPr>
          <w:p w14:paraId="0495E737" w14:textId="77777777" w:rsidR="00F4547A" w:rsidRPr="00AD059F" w:rsidRDefault="00F4547A" w:rsidP="00B64C36">
            <w:pPr>
              <w:spacing w:before="240"/>
              <w:jc w:val="center"/>
              <w:rPr>
                <w:rFonts w:ascii="Arial" w:hAnsi="Arial" w:cs="Arial"/>
                <w:b/>
                <w:sz w:val="20"/>
                <w:szCs w:val="20"/>
              </w:rPr>
            </w:pPr>
            <w:r w:rsidRPr="00AD059F">
              <w:rPr>
                <w:rFonts w:ascii="Arial" w:hAnsi="Arial" w:cs="Arial"/>
                <w:b/>
                <w:sz w:val="20"/>
                <w:szCs w:val="20"/>
              </w:rPr>
              <w:lastRenderedPageBreak/>
              <w:t>Person Specification</w:t>
            </w:r>
          </w:p>
        </w:tc>
        <w:tc>
          <w:tcPr>
            <w:tcW w:w="1783" w:type="pct"/>
            <w:tcBorders>
              <w:top w:val="single" w:sz="4" w:space="0" w:color="auto"/>
              <w:left w:val="single" w:sz="4" w:space="0" w:color="auto"/>
              <w:bottom w:val="single" w:sz="4" w:space="0" w:color="auto"/>
              <w:right w:val="single" w:sz="6" w:space="0" w:color="auto"/>
            </w:tcBorders>
          </w:tcPr>
          <w:p w14:paraId="0895C2DB" w14:textId="77777777" w:rsidR="00F4547A" w:rsidRPr="00AD059F" w:rsidRDefault="00F4547A" w:rsidP="00B64C36">
            <w:pPr>
              <w:spacing w:before="240"/>
              <w:jc w:val="center"/>
              <w:rPr>
                <w:rFonts w:ascii="Arial" w:hAnsi="Arial" w:cs="Arial"/>
                <w:b/>
                <w:sz w:val="20"/>
                <w:szCs w:val="20"/>
              </w:rPr>
            </w:pPr>
            <w:r w:rsidRPr="00AD059F">
              <w:rPr>
                <w:rFonts w:ascii="Arial" w:hAnsi="Arial" w:cs="Arial"/>
                <w:b/>
                <w:sz w:val="20"/>
                <w:szCs w:val="20"/>
              </w:rPr>
              <w:t>Essential</w:t>
            </w:r>
          </w:p>
        </w:tc>
        <w:tc>
          <w:tcPr>
            <w:tcW w:w="1802" w:type="pct"/>
            <w:tcBorders>
              <w:top w:val="single" w:sz="4" w:space="0" w:color="auto"/>
              <w:left w:val="single" w:sz="6" w:space="0" w:color="auto"/>
              <w:bottom w:val="single" w:sz="4" w:space="0" w:color="auto"/>
              <w:right w:val="single" w:sz="4" w:space="0" w:color="auto"/>
            </w:tcBorders>
          </w:tcPr>
          <w:p w14:paraId="248B3EE6" w14:textId="77777777" w:rsidR="00F4547A" w:rsidRPr="00AD059F" w:rsidRDefault="00F4547A" w:rsidP="00B64C36">
            <w:pPr>
              <w:spacing w:before="240"/>
              <w:jc w:val="center"/>
              <w:rPr>
                <w:rFonts w:ascii="Arial" w:hAnsi="Arial" w:cs="Arial"/>
                <w:b/>
                <w:sz w:val="20"/>
                <w:szCs w:val="20"/>
              </w:rPr>
            </w:pPr>
            <w:r w:rsidRPr="00AD059F">
              <w:rPr>
                <w:rFonts w:ascii="Arial" w:hAnsi="Arial" w:cs="Arial"/>
                <w:b/>
                <w:sz w:val="20"/>
                <w:szCs w:val="20"/>
              </w:rPr>
              <w:t>Desirable</w:t>
            </w:r>
          </w:p>
        </w:tc>
      </w:tr>
      <w:tr w:rsidR="00F4547A" w:rsidRPr="00AD059F" w14:paraId="2570B937" w14:textId="77777777" w:rsidTr="001879E8">
        <w:tc>
          <w:tcPr>
            <w:tcW w:w="1415" w:type="pct"/>
            <w:tcBorders>
              <w:top w:val="single" w:sz="6" w:space="0" w:color="auto"/>
              <w:left w:val="single" w:sz="6" w:space="0" w:color="auto"/>
              <w:bottom w:val="single" w:sz="6" w:space="0" w:color="auto"/>
              <w:right w:val="single" w:sz="6" w:space="0" w:color="auto"/>
            </w:tcBorders>
          </w:tcPr>
          <w:p w14:paraId="3794E853" w14:textId="77777777" w:rsidR="00F4547A" w:rsidRPr="00AD059F" w:rsidRDefault="00F4547A" w:rsidP="00B64C36">
            <w:pPr>
              <w:rPr>
                <w:rFonts w:ascii="Arial" w:hAnsi="Arial" w:cs="Arial"/>
                <w:sz w:val="20"/>
                <w:szCs w:val="20"/>
              </w:rPr>
            </w:pPr>
            <w:r>
              <w:rPr>
                <w:rFonts w:ascii="Arial" w:hAnsi="Arial" w:cs="Arial"/>
                <w:b/>
                <w:sz w:val="20"/>
                <w:szCs w:val="20"/>
              </w:rPr>
              <w:t>Clinical/Service Achievements/experience</w:t>
            </w:r>
            <w:r w:rsidRPr="00AD059F">
              <w:rPr>
                <w:rFonts w:ascii="Arial" w:hAnsi="Arial" w:cs="Arial"/>
                <w:b/>
                <w:sz w:val="20"/>
                <w:szCs w:val="20"/>
              </w:rPr>
              <w:br/>
            </w:r>
          </w:p>
        </w:tc>
        <w:tc>
          <w:tcPr>
            <w:tcW w:w="1783" w:type="pct"/>
            <w:tcBorders>
              <w:top w:val="single" w:sz="4" w:space="0" w:color="auto"/>
              <w:left w:val="single" w:sz="6" w:space="0" w:color="auto"/>
              <w:bottom w:val="single" w:sz="6" w:space="0" w:color="auto"/>
              <w:right w:val="single" w:sz="6" w:space="0" w:color="auto"/>
            </w:tcBorders>
          </w:tcPr>
          <w:p w14:paraId="001B3B1A" w14:textId="34B3ED20" w:rsidR="002F0ECA" w:rsidRDefault="00E34D9A" w:rsidP="002F0EC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Senior clinical role in gastroenterology</w:t>
            </w:r>
            <w:r w:rsidR="009B3BF6">
              <w:rPr>
                <w:rFonts w:ascii="Arial" w:hAnsi="Arial" w:cs="Arial"/>
                <w:sz w:val="20"/>
                <w:szCs w:val="20"/>
                <w:lang w:eastAsia="en-GB"/>
              </w:rPr>
              <w:t xml:space="preserve"> or </w:t>
            </w:r>
            <w:r>
              <w:rPr>
                <w:rFonts w:ascii="Arial" w:hAnsi="Arial" w:cs="Arial"/>
                <w:sz w:val="20"/>
                <w:szCs w:val="20"/>
                <w:lang w:eastAsia="en-GB"/>
              </w:rPr>
              <w:t>hepatology</w:t>
            </w:r>
          </w:p>
          <w:p w14:paraId="2FB6FEDB" w14:textId="77777777" w:rsidR="002F0ECA" w:rsidRDefault="002F0ECA" w:rsidP="002F0EC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Significant professional experience &amp; a demonstrable commitment to gastroenterology / hepatology</w:t>
            </w:r>
          </w:p>
          <w:p w14:paraId="1A5BEA0F" w14:textId="5A977EA5" w:rsidR="002F0ECA" w:rsidRDefault="002F0ECA" w:rsidP="002F0EC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Committed membership of BSG</w:t>
            </w:r>
          </w:p>
          <w:p w14:paraId="532F02C9" w14:textId="77777777" w:rsidR="002F0ECA" w:rsidRDefault="002F0ECA" w:rsidP="002F0EC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Evidence of active participation or association with BSG</w:t>
            </w:r>
          </w:p>
          <w:p w14:paraId="0AA98859" w14:textId="4DDB6BAF" w:rsidR="00241F1F" w:rsidRPr="00AD059F" w:rsidRDefault="002F0ECA" w:rsidP="002F0EC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Recent experience in clinical service delivery</w:t>
            </w:r>
          </w:p>
        </w:tc>
        <w:tc>
          <w:tcPr>
            <w:tcW w:w="1802" w:type="pct"/>
            <w:tcBorders>
              <w:top w:val="single" w:sz="4" w:space="0" w:color="auto"/>
              <w:left w:val="single" w:sz="6" w:space="0" w:color="auto"/>
              <w:bottom w:val="single" w:sz="6" w:space="0" w:color="auto"/>
              <w:right w:val="single" w:sz="6" w:space="0" w:color="auto"/>
            </w:tcBorders>
          </w:tcPr>
          <w:p w14:paraId="689DAC33" w14:textId="77777777" w:rsidR="00CE6EB4" w:rsidRDefault="00CE6EB4" w:rsidP="00CE6EB4">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Higher level qualification e.g. PhD, MD, MSc</w:t>
            </w:r>
          </w:p>
          <w:p w14:paraId="03E4192A" w14:textId="77777777" w:rsidR="00CE6EB4" w:rsidRDefault="00CE6EB4" w:rsidP="00CE6EB4">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Affiliation with relevant Royal College or regulatory body</w:t>
            </w:r>
          </w:p>
          <w:p w14:paraId="60D987BD" w14:textId="51F80CA6" w:rsidR="00CE6EB4" w:rsidRDefault="00CE6EB4" w:rsidP="00CE6EB4">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 xml:space="preserve">Understanding of NHS policy issues </w:t>
            </w:r>
          </w:p>
          <w:p w14:paraId="6A05A809" w14:textId="72615E1F" w:rsidR="00F4547A" w:rsidRDefault="00666A84"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ja-JP"/>
              </w:rPr>
              <w:t>Current or previous involvement in GI/Hepatology sustainability initiatives</w:t>
            </w:r>
          </w:p>
          <w:p w14:paraId="5A39BBE3" w14:textId="77777777" w:rsidR="00F4547A" w:rsidRPr="00AD059F"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r>
      <w:tr w:rsidR="00F4547A" w:rsidRPr="00AD059F" w14:paraId="3D39F263" w14:textId="77777777" w:rsidTr="001879E8">
        <w:tc>
          <w:tcPr>
            <w:tcW w:w="1415" w:type="pct"/>
            <w:tcBorders>
              <w:top w:val="single" w:sz="6" w:space="0" w:color="auto"/>
              <w:left w:val="single" w:sz="6" w:space="0" w:color="auto"/>
              <w:bottom w:val="single" w:sz="6" w:space="0" w:color="auto"/>
              <w:right w:val="single" w:sz="6" w:space="0" w:color="auto"/>
            </w:tcBorders>
          </w:tcPr>
          <w:p w14:paraId="365E7C2F" w14:textId="77777777" w:rsidR="00F4547A" w:rsidRPr="00AD059F" w:rsidRDefault="00F4547A" w:rsidP="00B64C36">
            <w:pPr>
              <w:rPr>
                <w:rFonts w:ascii="Arial" w:hAnsi="Arial" w:cs="Arial"/>
                <w:b/>
                <w:sz w:val="20"/>
                <w:szCs w:val="20"/>
              </w:rPr>
            </w:pPr>
            <w:r>
              <w:rPr>
                <w:rFonts w:ascii="Arial" w:hAnsi="Arial" w:cs="Arial"/>
                <w:b/>
                <w:sz w:val="20"/>
                <w:szCs w:val="20"/>
              </w:rPr>
              <w:t>Established relationships</w:t>
            </w:r>
          </w:p>
        </w:tc>
        <w:tc>
          <w:tcPr>
            <w:tcW w:w="1783" w:type="pct"/>
            <w:tcBorders>
              <w:top w:val="single" w:sz="6" w:space="0" w:color="auto"/>
              <w:left w:val="single" w:sz="6" w:space="0" w:color="auto"/>
              <w:bottom w:val="single" w:sz="6" w:space="0" w:color="auto"/>
              <w:right w:val="single" w:sz="6" w:space="0" w:color="auto"/>
            </w:tcBorders>
          </w:tcPr>
          <w:p w14:paraId="74EAC2C2" w14:textId="77777777" w:rsidR="00712410" w:rsidRDefault="00712410" w:rsidP="00712410">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Understanding of national and international opportunities and challenges around sustainability</w:t>
            </w:r>
          </w:p>
          <w:p w14:paraId="41C8F396" w14:textId="67932F96" w:rsidR="00F4547A" w:rsidRPr="00AD059F"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c>
          <w:tcPr>
            <w:tcW w:w="1802" w:type="pct"/>
            <w:tcBorders>
              <w:top w:val="single" w:sz="6" w:space="0" w:color="auto"/>
              <w:left w:val="single" w:sz="6" w:space="0" w:color="auto"/>
              <w:bottom w:val="single" w:sz="6" w:space="0" w:color="auto"/>
              <w:right w:val="single" w:sz="6" w:space="0" w:color="auto"/>
            </w:tcBorders>
          </w:tcPr>
          <w:p w14:paraId="38013A7A" w14:textId="141A5047" w:rsidR="002768A7" w:rsidRDefault="002768A7" w:rsidP="002768A7">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Previous experience as chair</w:t>
            </w:r>
            <w:r w:rsidR="00022FF0">
              <w:rPr>
                <w:rFonts w:ascii="Arial" w:hAnsi="Arial" w:cs="Arial"/>
                <w:sz w:val="20"/>
                <w:szCs w:val="20"/>
                <w:lang w:eastAsia="en-GB"/>
              </w:rPr>
              <w:t>,</w:t>
            </w:r>
            <w:r>
              <w:rPr>
                <w:rFonts w:ascii="Arial" w:hAnsi="Arial" w:cs="Arial"/>
                <w:sz w:val="20"/>
                <w:szCs w:val="20"/>
                <w:lang w:eastAsia="en-GB"/>
              </w:rPr>
              <w:t xml:space="preserve"> or member of </w:t>
            </w:r>
            <w:r w:rsidR="00022FF0">
              <w:rPr>
                <w:rFonts w:ascii="Arial" w:hAnsi="Arial" w:cs="Arial"/>
                <w:sz w:val="20"/>
                <w:szCs w:val="20"/>
                <w:lang w:eastAsia="en-GB"/>
              </w:rPr>
              <w:t xml:space="preserve">a </w:t>
            </w:r>
            <w:r>
              <w:rPr>
                <w:rFonts w:ascii="Arial" w:hAnsi="Arial" w:cs="Arial"/>
                <w:sz w:val="20"/>
                <w:szCs w:val="20"/>
                <w:lang w:eastAsia="en-GB"/>
              </w:rPr>
              <w:t>Committee or Section of the BSG</w:t>
            </w:r>
          </w:p>
          <w:p w14:paraId="05AC6F3C" w14:textId="1C1FE31F" w:rsidR="00F4547A" w:rsidRPr="00AD059F" w:rsidRDefault="00F4547A" w:rsidP="002768A7">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r>
      <w:tr w:rsidR="00F4547A" w14:paraId="45DB5AE9" w14:textId="77777777" w:rsidTr="001879E8">
        <w:tc>
          <w:tcPr>
            <w:tcW w:w="1415" w:type="pct"/>
            <w:tcBorders>
              <w:top w:val="single" w:sz="6" w:space="0" w:color="auto"/>
              <w:left w:val="single" w:sz="6" w:space="0" w:color="auto"/>
              <w:bottom w:val="single" w:sz="6" w:space="0" w:color="auto"/>
              <w:right w:val="single" w:sz="6" w:space="0" w:color="auto"/>
            </w:tcBorders>
          </w:tcPr>
          <w:p w14:paraId="077B9F19" w14:textId="1A41A66A" w:rsidR="00F4547A" w:rsidRPr="00AD059F" w:rsidRDefault="00F4547A" w:rsidP="00B64C36">
            <w:pPr>
              <w:rPr>
                <w:rFonts w:ascii="Arial" w:hAnsi="Arial" w:cs="Arial"/>
                <w:b/>
                <w:sz w:val="20"/>
                <w:szCs w:val="20"/>
              </w:rPr>
            </w:pPr>
            <w:r w:rsidRPr="00AD059F">
              <w:rPr>
                <w:rFonts w:ascii="Arial" w:hAnsi="Arial" w:cs="Arial"/>
                <w:b/>
                <w:sz w:val="20"/>
                <w:szCs w:val="20"/>
              </w:rPr>
              <w:t xml:space="preserve">Personal Qualities </w:t>
            </w:r>
            <w:r w:rsidRPr="00AD059F">
              <w:rPr>
                <w:rFonts w:ascii="Arial" w:hAnsi="Arial" w:cs="Arial"/>
                <w:b/>
                <w:sz w:val="20"/>
                <w:szCs w:val="20"/>
              </w:rPr>
              <w:br/>
            </w:r>
          </w:p>
        </w:tc>
        <w:tc>
          <w:tcPr>
            <w:tcW w:w="1783" w:type="pct"/>
            <w:tcBorders>
              <w:top w:val="single" w:sz="6" w:space="0" w:color="auto"/>
              <w:left w:val="single" w:sz="6" w:space="0" w:color="auto"/>
              <w:bottom w:val="single" w:sz="6" w:space="0" w:color="auto"/>
              <w:right w:val="single" w:sz="6" w:space="0" w:color="auto"/>
            </w:tcBorders>
          </w:tcPr>
          <w:p w14:paraId="24F4B3CE" w14:textId="77777777" w:rsidR="00E34D9A" w:rsidRDefault="00E34D9A" w:rsidP="004F4DE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ja-JP"/>
              </w:rPr>
              <w:t>Commitment to BSG values including fairness, equality and diversity</w:t>
            </w:r>
            <w:r>
              <w:rPr>
                <w:rFonts w:ascii="Arial" w:hAnsi="Arial" w:cs="Arial"/>
                <w:sz w:val="20"/>
                <w:szCs w:val="20"/>
                <w:lang w:eastAsia="en-GB"/>
              </w:rPr>
              <w:t xml:space="preserve"> </w:t>
            </w:r>
          </w:p>
          <w:p w14:paraId="2845E595" w14:textId="3F4A6AEC" w:rsidR="004F4DEA" w:rsidRDefault="004F4DEA" w:rsidP="004F4DE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Excellent analytical skills</w:t>
            </w:r>
          </w:p>
          <w:p w14:paraId="1C8557C7" w14:textId="77777777" w:rsidR="004F4DEA" w:rsidRDefault="004F4DEA" w:rsidP="004F4DE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Evidence of Team working &amp; relevant communication skills</w:t>
            </w:r>
          </w:p>
          <w:p w14:paraId="207B45F8" w14:textId="77777777" w:rsidR="004F4DEA" w:rsidRDefault="004F4DEA" w:rsidP="004F4DE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r>
              <w:rPr>
                <w:rFonts w:ascii="Arial" w:hAnsi="Arial" w:cs="Arial"/>
                <w:sz w:val="20"/>
                <w:szCs w:val="20"/>
                <w:lang w:eastAsia="en-GB"/>
              </w:rPr>
              <w:t>Time, resilience &amp; commitment to undertake the role</w:t>
            </w:r>
            <w:r>
              <w:rPr>
                <w:rFonts w:ascii="Arial" w:hAnsi="Arial" w:cs="Arial"/>
                <w:sz w:val="20"/>
                <w:szCs w:val="20"/>
                <w:lang w:eastAsia="ja-JP"/>
              </w:rPr>
              <w:t xml:space="preserve"> </w:t>
            </w:r>
          </w:p>
          <w:p w14:paraId="35A1DC93" w14:textId="1AABEED5" w:rsidR="0010493F" w:rsidRDefault="0010493F" w:rsidP="004F4DEA">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c>
          <w:tcPr>
            <w:tcW w:w="1802" w:type="pct"/>
            <w:tcBorders>
              <w:top w:val="single" w:sz="6" w:space="0" w:color="auto"/>
              <w:left w:val="single" w:sz="6" w:space="0" w:color="auto"/>
              <w:bottom w:val="single" w:sz="6" w:space="0" w:color="auto"/>
              <w:right w:val="single" w:sz="6" w:space="0" w:color="auto"/>
            </w:tcBorders>
          </w:tcPr>
          <w:p w14:paraId="56DD38A6" w14:textId="77777777" w:rsidR="00056C5D" w:rsidRDefault="00056C5D" w:rsidP="00056C5D">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en-GB"/>
              </w:rPr>
            </w:pPr>
            <w:r>
              <w:rPr>
                <w:rFonts w:ascii="Arial" w:hAnsi="Arial" w:cs="Arial"/>
                <w:sz w:val="20"/>
                <w:szCs w:val="20"/>
                <w:lang w:eastAsia="en-GB"/>
              </w:rPr>
              <w:t>Evidence of Leadership skills or effective roles</w:t>
            </w:r>
          </w:p>
          <w:p w14:paraId="05A96392" w14:textId="20A78D1C" w:rsidR="00F4547A" w:rsidRDefault="00F4547A" w:rsidP="00B64C36">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p w14:paraId="72A3D3EC" w14:textId="77777777" w:rsidR="00F4547A" w:rsidRDefault="00F4547A" w:rsidP="009D1A07">
            <w:pPr>
              <w:tabs>
                <w:tab w:val="right" w:pos="9000"/>
              </w:tabs>
              <w:overflowPunct w:val="0"/>
              <w:autoSpaceDE w:val="0"/>
              <w:autoSpaceDN w:val="0"/>
              <w:adjustRightInd w:val="0"/>
              <w:spacing w:after="120" w:line="280" w:lineRule="atLeast"/>
              <w:textAlignment w:val="baseline"/>
              <w:rPr>
                <w:rFonts w:ascii="Arial" w:hAnsi="Arial" w:cs="Arial"/>
                <w:sz w:val="20"/>
                <w:szCs w:val="20"/>
                <w:lang w:eastAsia="ja-JP"/>
              </w:rPr>
            </w:pPr>
          </w:p>
        </w:tc>
      </w:tr>
    </w:tbl>
    <w:p w14:paraId="0D0B940D" w14:textId="77777777" w:rsidR="00F4547A" w:rsidRPr="00A96B14" w:rsidRDefault="00F4547A" w:rsidP="00A96B14">
      <w:pPr>
        <w:pStyle w:val="BulletPoint"/>
        <w:spacing w:before="120" w:line="300" w:lineRule="auto"/>
        <w:ind w:left="0" w:firstLine="0"/>
        <w:jc w:val="both"/>
        <w:rPr>
          <w:rFonts w:ascii="Arial" w:hAnsi="Arial" w:cs="Arial"/>
          <w:i/>
          <w:sz w:val="20"/>
          <w:szCs w:val="20"/>
        </w:rPr>
      </w:pPr>
    </w:p>
    <w:sectPr w:rsidR="00F4547A" w:rsidRPr="00A96B14" w:rsidSect="00A54CAC">
      <w:headerReference w:type="default" r:id="rId12"/>
      <w:footerReference w:type="default" r:id="rId13"/>
      <w:pgSz w:w="11909" w:h="16834"/>
      <w:pgMar w:top="1525" w:right="1418" w:bottom="737"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CA6D1" w14:textId="77777777" w:rsidR="00C93295" w:rsidRDefault="00C93295">
      <w:r>
        <w:separator/>
      </w:r>
    </w:p>
  </w:endnote>
  <w:endnote w:type="continuationSeparator" w:id="0">
    <w:p w14:paraId="2962706D" w14:textId="77777777" w:rsidR="00C93295" w:rsidRDefault="00C93295">
      <w:r>
        <w:continuationSeparator/>
      </w:r>
    </w:p>
  </w:endnote>
  <w:endnote w:type="continuationNotice" w:id="1">
    <w:p w14:paraId="00D48998" w14:textId="77777777" w:rsidR="00C93295" w:rsidRDefault="00C93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AC63" w14:textId="77777777" w:rsidR="000578F8" w:rsidRPr="00E201F2" w:rsidRDefault="000578F8">
    <w:pPr>
      <w:pStyle w:val="Footer"/>
      <w:jc w:val="right"/>
      <w:rPr>
        <w:rFonts w:ascii="Arial" w:hAnsi="Arial" w:cs="Arial"/>
        <w:sz w:val="20"/>
      </w:rPr>
    </w:pPr>
    <w:r w:rsidRPr="00E201F2">
      <w:rPr>
        <w:rFonts w:ascii="Arial" w:hAnsi="Arial" w:cs="Arial"/>
        <w:snapToGrid w:val="0"/>
        <w:sz w:val="20"/>
      </w:rPr>
      <w:t xml:space="preserve">Page </w:t>
    </w:r>
    <w:r w:rsidRPr="00E201F2">
      <w:rPr>
        <w:rFonts w:ascii="Arial" w:hAnsi="Arial" w:cs="Arial"/>
        <w:snapToGrid w:val="0"/>
        <w:sz w:val="20"/>
      </w:rPr>
      <w:fldChar w:fldCharType="begin"/>
    </w:r>
    <w:r w:rsidRPr="00E201F2">
      <w:rPr>
        <w:rFonts w:ascii="Arial" w:hAnsi="Arial" w:cs="Arial"/>
        <w:snapToGrid w:val="0"/>
        <w:sz w:val="20"/>
      </w:rPr>
      <w:instrText xml:space="preserve"> PAGE </w:instrText>
    </w:r>
    <w:r w:rsidRPr="00E201F2">
      <w:rPr>
        <w:rFonts w:ascii="Arial" w:hAnsi="Arial" w:cs="Arial"/>
        <w:snapToGrid w:val="0"/>
        <w:sz w:val="20"/>
      </w:rPr>
      <w:fldChar w:fldCharType="separate"/>
    </w:r>
    <w:r w:rsidR="00221741">
      <w:rPr>
        <w:rFonts w:ascii="Arial" w:hAnsi="Arial" w:cs="Arial"/>
        <w:noProof/>
        <w:snapToGrid w:val="0"/>
        <w:sz w:val="20"/>
      </w:rPr>
      <w:t>2</w:t>
    </w:r>
    <w:r w:rsidRPr="00E201F2">
      <w:rPr>
        <w:rFonts w:ascii="Arial" w:hAnsi="Arial" w:cs="Arial"/>
        <w:snapToGrid w:val="0"/>
        <w:sz w:val="20"/>
      </w:rPr>
      <w:fldChar w:fldCharType="end"/>
    </w:r>
    <w:r w:rsidRPr="00E201F2">
      <w:rPr>
        <w:rFonts w:ascii="Arial" w:hAnsi="Arial" w:cs="Arial"/>
        <w:snapToGrid w:val="0"/>
        <w:sz w:val="20"/>
      </w:rPr>
      <w:t xml:space="preserve"> of </w:t>
    </w:r>
    <w:r w:rsidRPr="00E201F2">
      <w:rPr>
        <w:rFonts w:ascii="Arial" w:hAnsi="Arial" w:cs="Arial"/>
        <w:snapToGrid w:val="0"/>
        <w:sz w:val="20"/>
      </w:rPr>
      <w:fldChar w:fldCharType="begin"/>
    </w:r>
    <w:r w:rsidRPr="00E201F2">
      <w:rPr>
        <w:rFonts w:ascii="Arial" w:hAnsi="Arial" w:cs="Arial"/>
        <w:snapToGrid w:val="0"/>
        <w:sz w:val="20"/>
      </w:rPr>
      <w:instrText xml:space="preserve"> NUMPAGES </w:instrText>
    </w:r>
    <w:r w:rsidRPr="00E201F2">
      <w:rPr>
        <w:rFonts w:ascii="Arial" w:hAnsi="Arial" w:cs="Arial"/>
        <w:snapToGrid w:val="0"/>
        <w:sz w:val="20"/>
      </w:rPr>
      <w:fldChar w:fldCharType="separate"/>
    </w:r>
    <w:r w:rsidR="00221741">
      <w:rPr>
        <w:rFonts w:ascii="Arial" w:hAnsi="Arial" w:cs="Arial"/>
        <w:noProof/>
        <w:snapToGrid w:val="0"/>
        <w:sz w:val="20"/>
      </w:rPr>
      <w:t>4</w:t>
    </w:r>
    <w:r w:rsidRPr="00E201F2">
      <w:rPr>
        <w:rFonts w:ascii="Arial" w:hAnsi="Arial" w:cs="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892C1" w14:textId="77777777" w:rsidR="00C93295" w:rsidRDefault="00C93295">
      <w:r>
        <w:separator/>
      </w:r>
    </w:p>
  </w:footnote>
  <w:footnote w:type="continuationSeparator" w:id="0">
    <w:p w14:paraId="3E3B6CE8" w14:textId="77777777" w:rsidR="00C93295" w:rsidRDefault="00C93295">
      <w:r>
        <w:continuationSeparator/>
      </w:r>
    </w:p>
  </w:footnote>
  <w:footnote w:type="continuationNotice" w:id="1">
    <w:p w14:paraId="5C3E488B" w14:textId="77777777" w:rsidR="00C93295" w:rsidRDefault="00C93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495A" w14:textId="20CDA14A" w:rsidR="005A0692" w:rsidRDefault="005A0692" w:rsidP="005A0692">
    <w:pPr>
      <w:pStyle w:val="BodyText"/>
      <w:spacing w:line="14" w:lineRule="auto"/>
    </w:pPr>
    <w:r>
      <w:rPr>
        <w:noProof/>
      </w:rPr>
      <w:drawing>
        <wp:anchor distT="0" distB="0" distL="114300" distR="114300" simplePos="0" relativeHeight="251660288" behindDoc="0" locked="0" layoutInCell="1" allowOverlap="1" wp14:anchorId="1D01B34D" wp14:editId="4CF33F8B">
          <wp:simplePos x="0" y="0"/>
          <wp:positionH relativeFrom="column">
            <wp:posOffset>0</wp:posOffset>
          </wp:positionH>
          <wp:positionV relativeFrom="paragraph">
            <wp:posOffset>6985</wp:posOffset>
          </wp:positionV>
          <wp:extent cx="2136140" cy="659765"/>
          <wp:effectExtent l="0" t="0" r="0" b="6985"/>
          <wp:wrapSquare wrapText="bothSides"/>
          <wp:docPr id="1657917092"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7092" name="Picture 3"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140" cy="659765"/>
                  </a:xfrm>
                  <a:prstGeom prst="rect">
                    <a:avLst/>
                  </a:prstGeom>
                </pic:spPr>
              </pic:pic>
            </a:graphicData>
          </a:graphic>
          <wp14:sizeRelH relativeFrom="margin">
            <wp14:pctWidth>0</wp14:pctWidth>
          </wp14:sizeRelH>
          <wp14:sizeRelV relativeFrom="margin">
            <wp14:pctHeight>0</wp14:pctHeight>
          </wp14:sizeRelV>
        </wp:anchor>
      </w:drawing>
    </w:r>
  </w:p>
  <w:p w14:paraId="21C4CE42" w14:textId="6D116E25" w:rsidR="005A0692" w:rsidRDefault="005A0692" w:rsidP="005A0692"/>
  <w:p w14:paraId="143A3C88" w14:textId="180ECCB5" w:rsidR="00F6400D" w:rsidRDefault="00F6400D" w:rsidP="005A0692"/>
  <w:p w14:paraId="01F99DBF" w14:textId="28721C42" w:rsidR="00F6400D" w:rsidRDefault="00F6400D" w:rsidP="005A0692"/>
  <w:p w14:paraId="11E65A1F" w14:textId="798BCA9E" w:rsidR="00F6400D" w:rsidRDefault="00F6400D" w:rsidP="005A0692"/>
  <w:p w14:paraId="48AC5CA2" w14:textId="6A27CF7C" w:rsidR="00F6400D" w:rsidRDefault="00F6400D" w:rsidP="00E158DD"/>
  <w:p w14:paraId="27727BEA" w14:textId="77777777" w:rsidR="00EE51CC" w:rsidRPr="004749E8" w:rsidRDefault="00EE51CC" w:rsidP="00EE51CC">
    <w:pPr>
      <w:pBdr>
        <w:bottom w:val="single" w:sz="12" w:space="13" w:color="auto"/>
      </w:pBdr>
      <w:tabs>
        <w:tab w:val="right" w:pos="9900"/>
      </w:tabs>
      <w:suppressAutoHyphens/>
      <w:spacing w:after="120"/>
      <w:jc w:val="right"/>
      <w:rPr>
        <w:rFonts w:ascii="Arial" w:hAnsi="Arial" w:cs="Arial"/>
        <w:b/>
        <w:spacing w:val="-3"/>
        <w:sz w:val="28"/>
        <w:szCs w:val="32"/>
      </w:rPr>
    </w:pPr>
    <w:r>
      <w:t xml:space="preserve">                                                           </w:t>
    </w:r>
    <w:r>
      <w:rPr>
        <w:rFonts w:ascii="Arial" w:hAnsi="Arial"/>
        <w:b/>
        <w:i/>
        <w:spacing w:val="-3"/>
        <w:sz w:val="28"/>
        <w:szCs w:val="32"/>
      </w:rPr>
      <w:t>Job</w:t>
    </w:r>
    <w:r w:rsidRPr="004749E8">
      <w:rPr>
        <w:rFonts w:ascii="Arial" w:hAnsi="Arial"/>
        <w:b/>
        <w:i/>
        <w:spacing w:val="-3"/>
        <w:sz w:val="28"/>
        <w:szCs w:val="32"/>
      </w:rPr>
      <w:t xml:space="preserve"> Description and Specification</w:t>
    </w:r>
  </w:p>
  <w:p w14:paraId="60878AAE" w14:textId="77777777" w:rsidR="00E02D9A" w:rsidRPr="005A0692" w:rsidRDefault="00E02D9A" w:rsidP="00ED3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EC5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0AEC62E"/>
    <w:lvl w:ilvl="0">
      <w:start w:val="1"/>
      <w:numFmt w:val="decimal"/>
      <w:lvlText w:val="%1."/>
      <w:lvlJc w:val="left"/>
      <w:pPr>
        <w:tabs>
          <w:tab w:val="num" w:pos="360"/>
        </w:tabs>
        <w:ind w:left="360" w:hanging="360"/>
      </w:pPr>
    </w:lvl>
  </w:abstractNum>
  <w:abstractNum w:abstractNumId="2" w15:restartNumberingAfterBreak="0">
    <w:nsid w:val="02B3425E"/>
    <w:multiLevelType w:val="hybridMultilevel"/>
    <w:tmpl w:val="A6B03186"/>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3"/>
        </w:tabs>
        <w:ind w:left="1366"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C60F3"/>
    <w:multiLevelType w:val="hybridMultilevel"/>
    <w:tmpl w:val="1EFAA280"/>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0"/>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503B2"/>
    <w:multiLevelType w:val="hybridMultilevel"/>
    <w:tmpl w:val="A134C082"/>
    <w:lvl w:ilvl="0" w:tplc="04090001">
      <w:start w:val="1"/>
      <w:numFmt w:val="bullet"/>
      <w:lvlText w:val=""/>
      <w:lvlJc w:val="left"/>
      <w:pPr>
        <w:tabs>
          <w:tab w:val="num" w:pos="720"/>
        </w:tabs>
        <w:ind w:left="720" w:hanging="360"/>
      </w:pPr>
      <w:rPr>
        <w:rFonts w:ascii="Symbol" w:hAnsi="Symbol" w:hint="default"/>
      </w:rPr>
    </w:lvl>
    <w:lvl w:ilvl="1" w:tplc="1CAA1CF4">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F3F44"/>
    <w:multiLevelType w:val="hybridMultilevel"/>
    <w:tmpl w:val="2AD24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E45348"/>
    <w:multiLevelType w:val="hybridMultilevel"/>
    <w:tmpl w:val="4B3EF514"/>
    <w:lvl w:ilvl="0" w:tplc="A3D0054A">
      <w:start w:val="1"/>
      <w:numFmt w:val="bullet"/>
      <w:lvlText w:val=""/>
      <w:lvlJc w:val="left"/>
      <w:pPr>
        <w:tabs>
          <w:tab w:val="num" w:pos="723"/>
        </w:tabs>
        <w:ind w:left="723" w:hanging="360"/>
      </w:pPr>
      <w:rPr>
        <w:rFonts w:ascii="Symbol" w:hAnsi="Symbol" w:hint="default"/>
      </w:rPr>
    </w:lvl>
    <w:lvl w:ilvl="1" w:tplc="18ACFCCC">
      <w:start w:val="1"/>
      <w:numFmt w:val="bullet"/>
      <w:lvlText w:val=""/>
      <w:lvlJc w:val="left"/>
      <w:pPr>
        <w:tabs>
          <w:tab w:val="num" w:pos="-357"/>
        </w:tabs>
        <w:ind w:left="-434" w:hanging="283"/>
      </w:pPr>
      <w:rPr>
        <w:rFonts w:ascii="Symbol" w:hAnsi="Symbol" w:hint="default"/>
      </w:rPr>
    </w:lvl>
    <w:lvl w:ilvl="2" w:tplc="04090005">
      <w:start w:val="1"/>
      <w:numFmt w:val="bullet"/>
      <w:lvlText w:val=""/>
      <w:lvlJc w:val="left"/>
      <w:pPr>
        <w:tabs>
          <w:tab w:val="num" w:pos="363"/>
        </w:tabs>
        <w:ind w:left="363" w:hanging="360"/>
      </w:pPr>
      <w:rPr>
        <w:rFonts w:ascii="Wingdings" w:hAnsi="Wingdings" w:hint="default"/>
      </w:rPr>
    </w:lvl>
    <w:lvl w:ilvl="3" w:tplc="04090001">
      <w:start w:val="1"/>
      <w:numFmt w:val="bullet"/>
      <w:lvlText w:val=""/>
      <w:lvlJc w:val="left"/>
      <w:pPr>
        <w:tabs>
          <w:tab w:val="num" w:pos="1083"/>
        </w:tabs>
        <w:ind w:left="1083" w:hanging="360"/>
      </w:pPr>
      <w:rPr>
        <w:rFonts w:ascii="Symbol" w:hAnsi="Symbol" w:hint="default"/>
      </w:rPr>
    </w:lvl>
    <w:lvl w:ilvl="4" w:tplc="04090003" w:tentative="1">
      <w:start w:val="1"/>
      <w:numFmt w:val="bullet"/>
      <w:lvlText w:val="o"/>
      <w:lvlJc w:val="left"/>
      <w:pPr>
        <w:tabs>
          <w:tab w:val="num" w:pos="1803"/>
        </w:tabs>
        <w:ind w:left="1803" w:hanging="360"/>
      </w:pPr>
      <w:rPr>
        <w:rFonts w:ascii="Courier New" w:hAnsi="Courier New" w:cs="Courier New" w:hint="default"/>
      </w:rPr>
    </w:lvl>
    <w:lvl w:ilvl="5" w:tplc="04090005" w:tentative="1">
      <w:start w:val="1"/>
      <w:numFmt w:val="bullet"/>
      <w:lvlText w:val=""/>
      <w:lvlJc w:val="left"/>
      <w:pPr>
        <w:tabs>
          <w:tab w:val="num" w:pos="2523"/>
        </w:tabs>
        <w:ind w:left="2523" w:hanging="360"/>
      </w:pPr>
      <w:rPr>
        <w:rFonts w:ascii="Wingdings" w:hAnsi="Wingdings" w:hint="default"/>
      </w:rPr>
    </w:lvl>
    <w:lvl w:ilvl="6" w:tplc="04090001" w:tentative="1">
      <w:start w:val="1"/>
      <w:numFmt w:val="bullet"/>
      <w:lvlText w:val=""/>
      <w:lvlJc w:val="left"/>
      <w:pPr>
        <w:tabs>
          <w:tab w:val="num" w:pos="3243"/>
        </w:tabs>
        <w:ind w:left="3243" w:hanging="360"/>
      </w:pPr>
      <w:rPr>
        <w:rFonts w:ascii="Symbol" w:hAnsi="Symbol" w:hint="default"/>
      </w:rPr>
    </w:lvl>
    <w:lvl w:ilvl="7" w:tplc="04090003" w:tentative="1">
      <w:start w:val="1"/>
      <w:numFmt w:val="bullet"/>
      <w:lvlText w:val="o"/>
      <w:lvlJc w:val="left"/>
      <w:pPr>
        <w:tabs>
          <w:tab w:val="num" w:pos="3963"/>
        </w:tabs>
        <w:ind w:left="3963" w:hanging="360"/>
      </w:pPr>
      <w:rPr>
        <w:rFonts w:ascii="Courier New" w:hAnsi="Courier New" w:cs="Courier New" w:hint="default"/>
      </w:rPr>
    </w:lvl>
    <w:lvl w:ilvl="8" w:tplc="04090005" w:tentative="1">
      <w:start w:val="1"/>
      <w:numFmt w:val="bullet"/>
      <w:lvlText w:val=""/>
      <w:lvlJc w:val="left"/>
      <w:pPr>
        <w:tabs>
          <w:tab w:val="num" w:pos="4683"/>
        </w:tabs>
        <w:ind w:left="4683" w:hanging="360"/>
      </w:pPr>
      <w:rPr>
        <w:rFonts w:ascii="Wingdings" w:hAnsi="Wingdings" w:hint="default"/>
      </w:rPr>
    </w:lvl>
  </w:abstractNum>
  <w:abstractNum w:abstractNumId="7" w15:restartNumberingAfterBreak="0">
    <w:nsid w:val="0528067B"/>
    <w:multiLevelType w:val="hybridMultilevel"/>
    <w:tmpl w:val="B6B2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1E1892"/>
    <w:multiLevelType w:val="hybridMultilevel"/>
    <w:tmpl w:val="8A8EEA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1D5BDE"/>
    <w:multiLevelType w:val="hybridMultilevel"/>
    <w:tmpl w:val="3BF2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16342"/>
    <w:multiLevelType w:val="multilevel"/>
    <w:tmpl w:val="30BADAAE"/>
    <w:lvl w:ilvl="0">
      <w:start w:val="2"/>
      <w:numFmt w:val="decimal"/>
      <w:lvlText w:val="%1"/>
      <w:lvlJc w:val="left"/>
      <w:pPr>
        <w:tabs>
          <w:tab w:val="num" w:pos="0"/>
        </w:tabs>
        <w:ind w:left="708" w:hanging="708"/>
      </w:pPr>
      <w:rPr>
        <w:rFonts w:hint="default"/>
      </w:rPr>
    </w:lvl>
    <w:lvl w:ilvl="1">
      <w:start w:val="1"/>
      <w:numFmt w:val="decimal"/>
      <w:lvlText w:val="%1.%2"/>
      <w:lvlJc w:val="left"/>
      <w:pPr>
        <w:tabs>
          <w:tab w:val="num" w:pos="0"/>
        </w:tabs>
        <w:ind w:left="1416" w:hanging="708"/>
      </w:pPr>
      <w:rPr>
        <w:rFonts w:hint="default"/>
        <w:b w:val="0"/>
        <w:i w:val="0"/>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0A1572E8"/>
    <w:multiLevelType w:val="multilevel"/>
    <w:tmpl w:val="65BA2FE2"/>
    <w:lvl w:ilvl="0">
      <w:start w:val="1"/>
      <w:numFmt w:val="decimal"/>
      <w:lvlText w:val="%1"/>
      <w:lvlJc w:val="left"/>
      <w:pPr>
        <w:tabs>
          <w:tab w:val="num" w:pos="0"/>
        </w:tabs>
        <w:ind w:left="708" w:hanging="708"/>
      </w:pPr>
      <w:rPr>
        <w:rFonts w:hint="default"/>
        <w:b/>
        <w:i w:val="0"/>
      </w:rPr>
    </w:lvl>
    <w:lvl w:ilvl="1">
      <w:start w:val="1"/>
      <w:numFmt w:val="decimal"/>
      <w:lvlText w:val="%1.%2"/>
      <w:lvlJc w:val="left"/>
      <w:pPr>
        <w:tabs>
          <w:tab w:val="num" w:pos="0"/>
        </w:tabs>
        <w:ind w:left="1416" w:hanging="708"/>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2" w15:restartNumberingAfterBreak="0">
    <w:nsid w:val="1A833BD1"/>
    <w:multiLevelType w:val="hybridMultilevel"/>
    <w:tmpl w:val="E796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83383F"/>
    <w:multiLevelType w:val="hybridMultilevel"/>
    <w:tmpl w:val="1794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C0E77"/>
    <w:multiLevelType w:val="hybridMultilevel"/>
    <w:tmpl w:val="2EDE7032"/>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0"/>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14205"/>
    <w:multiLevelType w:val="hybridMultilevel"/>
    <w:tmpl w:val="18FA88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810CE5"/>
    <w:multiLevelType w:val="hybridMultilevel"/>
    <w:tmpl w:val="D64CE2A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2D07268D"/>
    <w:multiLevelType w:val="hybridMultilevel"/>
    <w:tmpl w:val="3BCC7910"/>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1440"/>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34DA"/>
    <w:multiLevelType w:val="hybridMultilevel"/>
    <w:tmpl w:val="AA42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41680"/>
    <w:multiLevelType w:val="hybridMultilevel"/>
    <w:tmpl w:val="A0C8B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ED1FB2"/>
    <w:multiLevelType w:val="hybridMultilevel"/>
    <w:tmpl w:val="5B7876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230063"/>
    <w:multiLevelType w:val="hybridMultilevel"/>
    <w:tmpl w:val="F676A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180243"/>
    <w:multiLevelType w:val="multilevel"/>
    <w:tmpl w:val="4ECA1926"/>
    <w:lvl w:ilvl="0">
      <w:start w:val="1"/>
      <w:numFmt w:val="decimal"/>
      <w:pStyle w:val="ListNumber"/>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A6460F"/>
    <w:multiLevelType w:val="hybridMultilevel"/>
    <w:tmpl w:val="DE421B8A"/>
    <w:lvl w:ilvl="0" w:tplc="F662AE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D6B5761"/>
    <w:multiLevelType w:val="hybridMultilevel"/>
    <w:tmpl w:val="A63014F0"/>
    <w:lvl w:ilvl="0" w:tplc="A3D0054A">
      <w:start w:val="1"/>
      <w:numFmt w:val="bullet"/>
      <w:lvlText w:val=""/>
      <w:lvlJc w:val="left"/>
      <w:pPr>
        <w:tabs>
          <w:tab w:val="num" w:pos="720"/>
        </w:tabs>
        <w:ind w:left="720" w:hanging="360"/>
      </w:pPr>
      <w:rPr>
        <w:rFonts w:ascii="Symbol" w:hAnsi="Symbol" w:hint="default"/>
      </w:rPr>
    </w:lvl>
    <w:lvl w:ilvl="1" w:tplc="18ACFCCC">
      <w:start w:val="1"/>
      <w:numFmt w:val="bullet"/>
      <w:lvlText w:val=""/>
      <w:lvlJc w:val="left"/>
      <w:pPr>
        <w:tabs>
          <w:tab w:val="num" w:pos="0"/>
        </w:tabs>
        <w:ind w:left="-77" w:hanging="283"/>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51F5698A"/>
    <w:multiLevelType w:val="hybridMultilevel"/>
    <w:tmpl w:val="577C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D5D00"/>
    <w:multiLevelType w:val="hybridMultilevel"/>
    <w:tmpl w:val="310CFA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E4E37"/>
    <w:multiLevelType w:val="hybridMultilevel"/>
    <w:tmpl w:val="D5188FFE"/>
    <w:lvl w:ilvl="0" w:tplc="AA5292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7675066"/>
    <w:multiLevelType w:val="hybridMultilevel"/>
    <w:tmpl w:val="31A2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15DBA"/>
    <w:multiLevelType w:val="hybridMultilevel"/>
    <w:tmpl w:val="D4007DF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421293"/>
    <w:multiLevelType w:val="hybridMultilevel"/>
    <w:tmpl w:val="C9BC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24D9B"/>
    <w:multiLevelType w:val="hybridMultilevel"/>
    <w:tmpl w:val="4CBE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71666"/>
    <w:multiLevelType w:val="hybridMultilevel"/>
    <w:tmpl w:val="AFC46AC6"/>
    <w:lvl w:ilvl="0" w:tplc="FA74C2C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2C77AE"/>
    <w:multiLevelType w:val="hybridMultilevel"/>
    <w:tmpl w:val="1BC8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82AAE"/>
    <w:multiLevelType w:val="hybridMultilevel"/>
    <w:tmpl w:val="139A7BA2"/>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C181104"/>
    <w:multiLevelType w:val="hybridMultilevel"/>
    <w:tmpl w:val="18DC0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28124F"/>
    <w:multiLevelType w:val="hybridMultilevel"/>
    <w:tmpl w:val="2032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729357">
    <w:abstractNumId w:val="1"/>
  </w:num>
  <w:num w:numId="2" w16cid:durableId="959804733">
    <w:abstractNumId w:val="22"/>
  </w:num>
  <w:num w:numId="3" w16cid:durableId="967972124">
    <w:abstractNumId w:val="34"/>
  </w:num>
  <w:num w:numId="4" w16cid:durableId="2041398241">
    <w:abstractNumId w:val="26"/>
  </w:num>
  <w:num w:numId="5" w16cid:durableId="1416171036">
    <w:abstractNumId w:val="15"/>
  </w:num>
  <w:num w:numId="6" w16cid:durableId="1997150910">
    <w:abstractNumId w:val="11"/>
  </w:num>
  <w:num w:numId="7" w16cid:durableId="140654420">
    <w:abstractNumId w:val="29"/>
  </w:num>
  <w:num w:numId="8" w16cid:durableId="2146505332">
    <w:abstractNumId w:val="10"/>
  </w:num>
  <w:num w:numId="9" w16cid:durableId="176887924">
    <w:abstractNumId w:val="2"/>
  </w:num>
  <w:num w:numId="10" w16cid:durableId="449780368">
    <w:abstractNumId w:val="24"/>
  </w:num>
  <w:num w:numId="11" w16cid:durableId="1177040797">
    <w:abstractNumId w:val="6"/>
  </w:num>
  <w:num w:numId="12" w16cid:durableId="502278094">
    <w:abstractNumId w:val="3"/>
  </w:num>
  <w:num w:numId="13" w16cid:durableId="1302534348">
    <w:abstractNumId w:val="14"/>
  </w:num>
  <w:num w:numId="14" w16cid:durableId="1843159695">
    <w:abstractNumId w:val="17"/>
  </w:num>
  <w:num w:numId="15" w16cid:durableId="1751275039">
    <w:abstractNumId w:val="4"/>
  </w:num>
  <w:num w:numId="16" w16cid:durableId="160436550">
    <w:abstractNumId w:val="12"/>
  </w:num>
  <w:num w:numId="17" w16cid:durableId="28115700">
    <w:abstractNumId w:val="21"/>
  </w:num>
  <w:num w:numId="18" w16cid:durableId="954410949">
    <w:abstractNumId w:val="31"/>
  </w:num>
  <w:num w:numId="19" w16cid:durableId="2069724901">
    <w:abstractNumId w:val="36"/>
  </w:num>
  <w:num w:numId="20" w16cid:durableId="1516849087">
    <w:abstractNumId w:val="25"/>
  </w:num>
  <w:num w:numId="21" w16cid:durableId="581331654">
    <w:abstractNumId w:val="16"/>
  </w:num>
  <w:num w:numId="22" w16cid:durableId="853768293">
    <w:abstractNumId w:val="5"/>
  </w:num>
  <w:num w:numId="23" w16cid:durableId="1136332744">
    <w:abstractNumId w:val="18"/>
  </w:num>
  <w:num w:numId="24" w16cid:durableId="1055274380">
    <w:abstractNumId w:val="33"/>
  </w:num>
  <w:num w:numId="25" w16cid:durableId="1251038514">
    <w:abstractNumId w:val="27"/>
  </w:num>
  <w:num w:numId="26" w16cid:durableId="473717182">
    <w:abstractNumId w:val="0"/>
  </w:num>
  <w:num w:numId="27" w16cid:durableId="924386807">
    <w:abstractNumId w:val="20"/>
  </w:num>
  <w:num w:numId="28" w16cid:durableId="1477184514">
    <w:abstractNumId w:val="28"/>
  </w:num>
  <w:num w:numId="29" w16cid:durableId="887493344">
    <w:abstractNumId w:val="30"/>
  </w:num>
  <w:num w:numId="30" w16cid:durableId="1953894699">
    <w:abstractNumId w:val="7"/>
  </w:num>
  <w:num w:numId="31" w16cid:durableId="1593465140">
    <w:abstractNumId w:val="35"/>
  </w:num>
  <w:num w:numId="32" w16cid:durableId="1271088254">
    <w:abstractNumId w:val="9"/>
  </w:num>
  <w:num w:numId="33" w16cid:durableId="1712073859">
    <w:abstractNumId w:val="19"/>
  </w:num>
  <w:num w:numId="34" w16cid:durableId="431123276">
    <w:abstractNumId w:val="8"/>
  </w:num>
  <w:num w:numId="35" w16cid:durableId="721439319">
    <w:abstractNumId w:val="23"/>
  </w:num>
  <w:num w:numId="36" w16cid:durableId="708530776">
    <w:abstractNumId w:val="32"/>
  </w:num>
  <w:num w:numId="37" w16cid:durableId="17419753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9C"/>
    <w:rsid w:val="000012E4"/>
    <w:rsid w:val="00001BFD"/>
    <w:rsid w:val="000100A3"/>
    <w:rsid w:val="00020D4C"/>
    <w:rsid w:val="00020D57"/>
    <w:rsid w:val="00022FF0"/>
    <w:rsid w:val="00023A96"/>
    <w:rsid w:val="00033066"/>
    <w:rsid w:val="00033BA4"/>
    <w:rsid w:val="00043F12"/>
    <w:rsid w:val="00045E45"/>
    <w:rsid w:val="0004661C"/>
    <w:rsid w:val="00046791"/>
    <w:rsid w:val="00056C5D"/>
    <w:rsid w:val="000578F8"/>
    <w:rsid w:val="00064F4F"/>
    <w:rsid w:val="0006705B"/>
    <w:rsid w:val="0009450B"/>
    <w:rsid w:val="000A2081"/>
    <w:rsid w:val="000B41D7"/>
    <w:rsid w:val="000E0071"/>
    <w:rsid w:val="000E3319"/>
    <w:rsid w:val="000E6548"/>
    <w:rsid w:val="000F4184"/>
    <w:rsid w:val="0010493F"/>
    <w:rsid w:val="001072DE"/>
    <w:rsid w:val="001210CE"/>
    <w:rsid w:val="00122418"/>
    <w:rsid w:val="00135222"/>
    <w:rsid w:val="00147323"/>
    <w:rsid w:val="001879E8"/>
    <w:rsid w:val="00193D40"/>
    <w:rsid w:val="001A6323"/>
    <w:rsid w:val="001B3A6A"/>
    <w:rsid w:val="001C2057"/>
    <w:rsid w:val="001C5C8C"/>
    <w:rsid w:val="001C6556"/>
    <w:rsid w:val="001E4377"/>
    <w:rsid w:val="001F29BC"/>
    <w:rsid w:val="001F368E"/>
    <w:rsid w:val="001F690D"/>
    <w:rsid w:val="0020336B"/>
    <w:rsid w:val="002052D1"/>
    <w:rsid w:val="00207AE5"/>
    <w:rsid w:val="00207FF3"/>
    <w:rsid w:val="0021098E"/>
    <w:rsid w:val="0022114F"/>
    <w:rsid w:val="00221741"/>
    <w:rsid w:val="0022330A"/>
    <w:rsid w:val="00236C05"/>
    <w:rsid w:val="00240730"/>
    <w:rsid w:val="00241F1F"/>
    <w:rsid w:val="0025349D"/>
    <w:rsid w:val="00271327"/>
    <w:rsid w:val="002768A7"/>
    <w:rsid w:val="00285913"/>
    <w:rsid w:val="00296869"/>
    <w:rsid w:val="002A7D70"/>
    <w:rsid w:val="002B3F79"/>
    <w:rsid w:val="002C421A"/>
    <w:rsid w:val="002C5EF7"/>
    <w:rsid w:val="002D33BC"/>
    <w:rsid w:val="002D6CEE"/>
    <w:rsid w:val="002F06F4"/>
    <w:rsid w:val="002F0ECA"/>
    <w:rsid w:val="002F181D"/>
    <w:rsid w:val="003102C1"/>
    <w:rsid w:val="00314B37"/>
    <w:rsid w:val="0031636F"/>
    <w:rsid w:val="00322ACD"/>
    <w:rsid w:val="003244E4"/>
    <w:rsid w:val="00343EAB"/>
    <w:rsid w:val="00345E66"/>
    <w:rsid w:val="003624AB"/>
    <w:rsid w:val="003637E5"/>
    <w:rsid w:val="00363BD3"/>
    <w:rsid w:val="00377B7E"/>
    <w:rsid w:val="00377FA1"/>
    <w:rsid w:val="00390150"/>
    <w:rsid w:val="00393C17"/>
    <w:rsid w:val="003954F2"/>
    <w:rsid w:val="00395B90"/>
    <w:rsid w:val="003A1B0C"/>
    <w:rsid w:val="003A2037"/>
    <w:rsid w:val="003B79DA"/>
    <w:rsid w:val="003C063C"/>
    <w:rsid w:val="003D0F40"/>
    <w:rsid w:val="003D44E9"/>
    <w:rsid w:val="003E6AB9"/>
    <w:rsid w:val="003F0168"/>
    <w:rsid w:val="003F1F5D"/>
    <w:rsid w:val="003F4544"/>
    <w:rsid w:val="003F67FA"/>
    <w:rsid w:val="003F7CD3"/>
    <w:rsid w:val="00402FDD"/>
    <w:rsid w:val="004066C0"/>
    <w:rsid w:val="004067AB"/>
    <w:rsid w:val="00412503"/>
    <w:rsid w:val="004132D9"/>
    <w:rsid w:val="00415CEC"/>
    <w:rsid w:val="00417038"/>
    <w:rsid w:val="00417D31"/>
    <w:rsid w:val="004221A6"/>
    <w:rsid w:val="00423421"/>
    <w:rsid w:val="004237E4"/>
    <w:rsid w:val="00427863"/>
    <w:rsid w:val="00432713"/>
    <w:rsid w:val="00436CCE"/>
    <w:rsid w:val="004514E3"/>
    <w:rsid w:val="004564D3"/>
    <w:rsid w:val="00462F9E"/>
    <w:rsid w:val="004749E8"/>
    <w:rsid w:val="00474B0A"/>
    <w:rsid w:val="00482AFC"/>
    <w:rsid w:val="00491FAB"/>
    <w:rsid w:val="0049665A"/>
    <w:rsid w:val="004969BC"/>
    <w:rsid w:val="004979CC"/>
    <w:rsid w:val="004A0BE0"/>
    <w:rsid w:val="004A3EAC"/>
    <w:rsid w:val="004A5D30"/>
    <w:rsid w:val="004A6ABE"/>
    <w:rsid w:val="004B5D5C"/>
    <w:rsid w:val="004C2C15"/>
    <w:rsid w:val="004F4DEA"/>
    <w:rsid w:val="004F6931"/>
    <w:rsid w:val="00505903"/>
    <w:rsid w:val="0051503E"/>
    <w:rsid w:val="00521592"/>
    <w:rsid w:val="005301FD"/>
    <w:rsid w:val="005358A6"/>
    <w:rsid w:val="00543821"/>
    <w:rsid w:val="00543C33"/>
    <w:rsid w:val="005705BA"/>
    <w:rsid w:val="00572D6F"/>
    <w:rsid w:val="0058451C"/>
    <w:rsid w:val="005867A9"/>
    <w:rsid w:val="00590A7C"/>
    <w:rsid w:val="00592FCB"/>
    <w:rsid w:val="0059359B"/>
    <w:rsid w:val="005A0692"/>
    <w:rsid w:val="005A17BA"/>
    <w:rsid w:val="005A2222"/>
    <w:rsid w:val="005A3AA8"/>
    <w:rsid w:val="005B0418"/>
    <w:rsid w:val="005B1180"/>
    <w:rsid w:val="005B288B"/>
    <w:rsid w:val="005B4BC7"/>
    <w:rsid w:val="005B66A6"/>
    <w:rsid w:val="005C0399"/>
    <w:rsid w:val="005C6CDA"/>
    <w:rsid w:val="005D13D3"/>
    <w:rsid w:val="005D29BC"/>
    <w:rsid w:val="005D7BC6"/>
    <w:rsid w:val="005F22C0"/>
    <w:rsid w:val="005F3202"/>
    <w:rsid w:val="0060321F"/>
    <w:rsid w:val="00603737"/>
    <w:rsid w:val="00603FBB"/>
    <w:rsid w:val="0060420B"/>
    <w:rsid w:val="00610B68"/>
    <w:rsid w:val="0061132B"/>
    <w:rsid w:val="0061587C"/>
    <w:rsid w:val="00622B38"/>
    <w:rsid w:val="0063322B"/>
    <w:rsid w:val="00643BD8"/>
    <w:rsid w:val="0064761C"/>
    <w:rsid w:val="00656FB9"/>
    <w:rsid w:val="00660107"/>
    <w:rsid w:val="0066262F"/>
    <w:rsid w:val="006639BD"/>
    <w:rsid w:val="00663F22"/>
    <w:rsid w:val="00666A84"/>
    <w:rsid w:val="0067364E"/>
    <w:rsid w:val="006764ED"/>
    <w:rsid w:val="00677235"/>
    <w:rsid w:val="00677B29"/>
    <w:rsid w:val="006815FB"/>
    <w:rsid w:val="006838E9"/>
    <w:rsid w:val="006853F0"/>
    <w:rsid w:val="00695CFF"/>
    <w:rsid w:val="006A31BD"/>
    <w:rsid w:val="006B0717"/>
    <w:rsid w:val="006B0EAA"/>
    <w:rsid w:val="006E0853"/>
    <w:rsid w:val="006F35F2"/>
    <w:rsid w:val="007036C6"/>
    <w:rsid w:val="00704017"/>
    <w:rsid w:val="00712410"/>
    <w:rsid w:val="00714664"/>
    <w:rsid w:val="007146C8"/>
    <w:rsid w:val="0072029B"/>
    <w:rsid w:val="0073185B"/>
    <w:rsid w:val="00734B55"/>
    <w:rsid w:val="0073720A"/>
    <w:rsid w:val="00740F56"/>
    <w:rsid w:val="00745427"/>
    <w:rsid w:val="0074761F"/>
    <w:rsid w:val="00763214"/>
    <w:rsid w:val="007816E9"/>
    <w:rsid w:val="007B05B2"/>
    <w:rsid w:val="007C6913"/>
    <w:rsid w:val="007E578F"/>
    <w:rsid w:val="00820C3F"/>
    <w:rsid w:val="0082277E"/>
    <w:rsid w:val="008422B3"/>
    <w:rsid w:val="00846A1C"/>
    <w:rsid w:val="008522EB"/>
    <w:rsid w:val="00853179"/>
    <w:rsid w:val="00872828"/>
    <w:rsid w:val="00873D80"/>
    <w:rsid w:val="00884272"/>
    <w:rsid w:val="0088663B"/>
    <w:rsid w:val="008A3438"/>
    <w:rsid w:val="008B0AB3"/>
    <w:rsid w:val="008B1B33"/>
    <w:rsid w:val="008C0217"/>
    <w:rsid w:val="008C44E0"/>
    <w:rsid w:val="008C62AA"/>
    <w:rsid w:val="008C759C"/>
    <w:rsid w:val="008D7033"/>
    <w:rsid w:val="008E1E14"/>
    <w:rsid w:val="008E279A"/>
    <w:rsid w:val="008E2D20"/>
    <w:rsid w:val="008E35A7"/>
    <w:rsid w:val="008E51B7"/>
    <w:rsid w:val="008F7F74"/>
    <w:rsid w:val="00903386"/>
    <w:rsid w:val="009035D8"/>
    <w:rsid w:val="00907759"/>
    <w:rsid w:val="0091524C"/>
    <w:rsid w:val="00923C20"/>
    <w:rsid w:val="009261EB"/>
    <w:rsid w:val="00927DE5"/>
    <w:rsid w:val="0093092C"/>
    <w:rsid w:val="0093730A"/>
    <w:rsid w:val="009417F2"/>
    <w:rsid w:val="00953896"/>
    <w:rsid w:val="0095508D"/>
    <w:rsid w:val="0095645D"/>
    <w:rsid w:val="00961439"/>
    <w:rsid w:val="00964275"/>
    <w:rsid w:val="009644AB"/>
    <w:rsid w:val="00970438"/>
    <w:rsid w:val="00994F6A"/>
    <w:rsid w:val="009973BC"/>
    <w:rsid w:val="009A380E"/>
    <w:rsid w:val="009A41D0"/>
    <w:rsid w:val="009B1DBB"/>
    <w:rsid w:val="009B39C6"/>
    <w:rsid w:val="009B3BF6"/>
    <w:rsid w:val="009B485C"/>
    <w:rsid w:val="009B4B1D"/>
    <w:rsid w:val="009B61F5"/>
    <w:rsid w:val="009C102F"/>
    <w:rsid w:val="009C201C"/>
    <w:rsid w:val="009C2D72"/>
    <w:rsid w:val="009C2DDD"/>
    <w:rsid w:val="009C4F08"/>
    <w:rsid w:val="009D1A07"/>
    <w:rsid w:val="009D3FF0"/>
    <w:rsid w:val="009E6DC7"/>
    <w:rsid w:val="009F1B33"/>
    <w:rsid w:val="009F1E07"/>
    <w:rsid w:val="00A02500"/>
    <w:rsid w:val="00A030D3"/>
    <w:rsid w:val="00A058E0"/>
    <w:rsid w:val="00A12CF9"/>
    <w:rsid w:val="00A178B6"/>
    <w:rsid w:val="00A22D34"/>
    <w:rsid w:val="00A25669"/>
    <w:rsid w:val="00A25C77"/>
    <w:rsid w:val="00A35EC5"/>
    <w:rsid w:val="00A40A62"/>
    <w:rsid w:val="00A50F69"/>
    <w:rsid w:val="00A54CAC"/>
    <w:rsid w:val="00A62423"/>
    <w:rsid w:val="00A77DC8"/>
    <w:rsid w:val="00A8307A"/>
    <w:rsid w:val="00A9096A"/>
    <w:rsid w:val="00A90F7A"/>
    <w:rsid w:val="00A920CD"/>
    <w:rsid w:val="00A9241B"/>
    <w:rsid w:val="00A949D5"/>
    <w:rsid w:val="00A958D8"/>
    <w:rsid w:val="00A96B14"/>
    <w:rsid w:val="00AA67CD"/>
    <w:rsid w:val="00AB4F11"/>
    <w:rsid w:val="00AB5D0A"/>
    <w:rsid w:val="00AC0EF2"/>
    <w:rsid w:val="00AC3549"/>
    <w:rsid w:val="00AC3D64"/>
    <w:rsid w:val="00AD059F"/>
    <w:rsid w:val="00AD7A31"/>
    <w:rsid w:val="00AE1433"/>
    <w:rsid w:val="00AE6C4C"/>
    <w:rsid w:val="00AF5781"/>
    <w:rsid w:val="00B005B4"/>
    <w:rsid w:val="00B043BF"/>
    <w:rsid w:val="00B06D66"/>
    <w:rsid w:val="00B12327"/>
    <w:rsid w:val="00B14D02"/>
    <w:rsid w:val="00B21D15"/>
    <w:rsid w:val="00B22F3B"/>
    <w:rsid w:val="00B4368B"/>
    <w:rsid w:val="00B53857"/>
    <w:rsid w:val="00B64C36"/>
    <w:rsid w:val="00B72CF1"/>
    <w:rsid w:val="00B90E35"/>
    <w:rsid w:val="00B93E20"/>
    <w:rsid w:val="00B964D5"/>
    <w:rsid w:val="00B973B2"/>
    <w:rsid w:val="00BA0510"/>
    <w:rsid w:val="00BA0B4D"/>
    <w:rsid w:val="00BA1925"/>
    <w:rsid w:val="00BA5A0C"/>
    <w:rsid w:val="00BB0483"/>
    <w:rsid w:val="00BB2976"/>
    <w:rsid w:val="00BC1997"/>
    <w:rsid w:val="00BC4CD5"/>
    <w:rsid w:val="00BC55CE"/>
    <w:rsid w:val="00BD175E"/>
    <w:rsid w:val="00BD1851"/>
    <w:rsid w:val="00BD58EA"/>
    <w:rsid w:val="00BE7275"/>
    <w:rsid w:val="00BF428D"/>
    <w:rsid w:val="00BF526F"/>
    <w:rsid w:val="00C00BB8"/>
    <w:rsid w:val="00C11639"/>
    <w:rsid w:val="00C1736E"/>
    <w:rsid w:val="00C2393A"/>
    <w:rsid w:val="00C37294"/>
    <w:rsid w:val="00C45208"/>
    <w:rsid w:val="00C47A52"/>
    <w:rsid w:val="00C51E7A"/>
    <w:rsid w:val="00C53D12"/>
    <w:rsid w:val="00C56320"/>
    <w:rsid w:val="00C82556"/>
    <w:rsid w:val="00C93295"/>
    <w:rsid w:val="00C94E6D"/>
    <w:rsid w:val="00C95FBB"/>
    <w:rsid w:val="00C96B6B"/>
    <w:rsid w:val="00C977AC"/>
    <w:rsid w:val="00CB1A70"/>
    <w:rsid w:val="00CB1C7B"/>
    <w:rsid w:val="00CB7A1F"/>
    <w:rsid w:val="00CC07BF"/>
    <w:rsid w:val="00CC2D9C"/>
    <w:rsid w:val="00CC35F5"/>
    <w:rsid w:val="00CC54F8"/>
    <w:rsid w:val="00CC5D8D"/>
    <w:rsid w:val="00CC678C"/>
    <w:rsid w:val="00CC75B5"/>
    <w:rsid w:val="00CD5AE2"/>
    <w:rsid w:val="00CD7B71"/>
    <w:rsid w:val="00CE6010"/>
    <w:rsid w:val="00CE6EB4"/>
    <w:rsid w:val="00CF01B3"/>
    <w:rsid w:val="00CF1E11"/>
    <w:rsid w:val="00CF2F58"/>
    <w:rsid w:val="00CF7976"/>
    <w:rsid w:val="00D02493"/>
    <w:rsid w:val="00D101B0"/>
    <w:rsid w:val="00D14BF2"/>
    <w:rsid w:val="00D16089"/>
    <w:rsid w:val="00D21D4A"/>
    <w:rsid w:val="00D4163B"/>
    <w:rsid w:val="00D41A55"/>
    <w:rsid w:val="00D42EC8"/>
    <w:rsid w:val="00D661C1"/>
    <w:rsid w:val="00D73457"/>
    <w:rsid w:val="00D73A84"/>
    <w:rsid w:val="00D941FC"/>
    <w:rsid w:val="00D96BC2"/>
    <w:rsid w:val="00DB5AFC"/>
    <w:rsid w:val="00DF0266"/>
    <w:rsid w:val="00DF31D4"/>
    <w:rsid w:val="00DF3707"/>
    <w:rsid w:val="00DF6DEF"/>
    <w:rsid w:val="00E02D9A"/>
    <w:rsid w:val="00E157C7"/>
    <w:rsid w:val="00E158DD"/>
    <w:rsid w:val="00E201F2"/>
    <w:rsid w:val="00E2230C"/>
    <w:rsid w:val="00E247FE"/>
    <w:rsid w:val="00E2495E"/>
    <w:rsid w:val="00E33479"/>
    <w:rsid w:val="00E34D9A"/>
    <w:rsid w:val="00E426E2"/>
    <w:rsid w:val="00E51A34"/>
    <w:rsid w:val="00E566D4"/>
    <w:rsid w:val="00E61C05"/>
    <w:rsid w:val="00E70B22"/>
    <w:rsid w:val="00E70B4F"/>
    <w:rsid w:val="00E71C6A"/>
    <w:rsid w:val="00E83CD1"/>
    <w:rsid w:val="00E85442"/>
    <w:rsid w:val="00E94349"/>
    <w:rsid w:val="00E96D23"/>
    <w:rsid w:val="00EA3743"/>
    <w:rsid w:val="00EB1975"/>
    <w:rsid w:val="00EC0F2C"/>
    <w:rsid w:val="00ED3E85"/>
    <w:rsid w:val="00ED683E"/>
    <w:rsid w:val="00ED6CF9"/>
    <w:rsid w:val="00EE31F7"/>
    <w:rsid w:val="00EE4E08"/>
    <w:rsid w:val="00EE51CC"/>
    <w:rsid w:val="00EE54B0"/>
    <w:rsid w:val="00EE6E97"/>
    <w:rsid w:val="00EE7CF6"/>
    <w:rsid w:val="00EF1270"/>
    <w:rsid w:val="00EF303F"/>
    <w:rsid w:val="00EF5604"/>
    <w:rsid w:val="00F01D22"/>
    <w:rsid w:val="00F10243"/>
    <w:rsid w:val="00F1041C"/>
    <w:rsid w:val="00F4547A"/>
    <w:rsid w:val="00F6400D"/>
    <w:rsid w:val="00F641DD"/>
    <w:rsid w:val="00F7035B"/>
    <w:rsid w:val="00F7125B"/>
    <w:rsid w:val="00F74C2F"/>
    <w:rsid w:val="00F751EB"/>
    <w:rsid w:val="00F954A7"/>
    <w:rsid w:val="00FA2849"/>
    <w:rsid w:val="00FB16C9"/>
    <w:rsid w:val="00FB1701"/>
    <w:rsid w:val="00FB59CD"/>
    <w:rsid w:val="00FC158C"/>
    <w:rsid w:val="00FC2AE9"/>
    <w:rsid w:val="00FD1190"/>
    <w:rsid w:val="00FF23AA"/>
    <w:rsid w:val="00FF3481"/>
    <w:rsid w:val="00FF4914"/>
    <w:rsid w:val="45B17271"/>
    <w:rsid w:val="601DB8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CAF11"/>
  <w15:chartTrackingRefBased/>
  <w15:docId w15:val="{3A0C02D4-BF13-42DA-BEA5-6B08388D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right" w:pos="9000"/>
      </w:tabs>
      <w:spacing w:before="240" w:after="120" w:line="280" w:lineRule="exact"/>
      <w:outlineLvl w:val="0"/>
    </w:pPr>
    <w:rPr>
      <w:b/>
    </w:rPr>
  </w:style>
  <w:style w:type="paragraph" w:styleId="Heading2">
    <w:name w:val="heading 2"/>
    <w:basedOn w:val="Normal"/>
    <w:next w:val="Normal"/>
    <w:qFormat/>
    <w:pPr>
      <w:keepNext/>
      <w:tabs>
        <w:tab w:val="right" w:pos="9000"/>
      </w:tabs>
      <w:spacing w:before="240" w:line="280" w:lineRule="atLeast"/>
      <w:ind w:left="720" w:hanging="720"/>
      <w:outlineLvl w:val="1"/>
    </w:pPr>
    <w:rPr>
      <w:b/>
    </w:rPr>
  </w:style>
  <w:style w:type="paragraph" w:styleId="Heading3">
    <w:name w:val="heading 3"/>
    <w:basedOn w:val="Normal"/>
    <w:next w:val="Normal"/>
    <w:qFormat/>
    <w:pPr>
      <w:keepNext/>
      <w:tabs>
        <w:tab w:val="right" w:pos="9000"/>
      </w:tabs>
      <w:spacing w:before="120" w:line="280" w:lineRule="atLeast"/>
      <w:ind w:left="720" w:hanging="720"/>
      <w:outlineLvl w:val="2"/>
    </w:pPr>
    <w:rPr>
      <w:i/>
    </w:rPr>
  </w:style>
  <w:style w:type="paragraph" w:styleId="Heading4">
    <w:name w:val="heading 4"/>
    <w:basedOn w:val="Normal"/>
    <w:next w:val="Normal"/>
    <w:qFormat/>
    <w:pPr>
      <w:keepNext/>
      <w:tabs>
        <w:tab w:val="right" w:pos="9000"/>
      </w:tabs>
      <w:spacing w:after="60" w:line="280" w:lineRule="atLeast"/>
      <w:ind w:left="1440" w:hanging="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Point">
    <w:name w:val="Bullet Point"/>
    <w:basedOn w:val="Normal"/>
    <w:pPr>
      <w:tabs>
        <w:tab w:val="left" w:pos="720"/>
        <w:tab w:val="left" w:pos="1080"/>
        <w:tab w:val="left" w:pos="1440"/>
        <w:tab w:val="left" w:pos="1800"/>
        <w:tab w:val="left" w:pos="2160"/>
        <w:tab w:val="left" w:pos="2520"/>
      </w:tabs>
      <w:spacing w:after="120"/>
      <w:ind w:left="360" w:hanging="360"/>
    </w:pPr>
  </w:style>
  <w:style w:type="paragraph" w:customStyle="1" w:styleId="Address">
    <w:name w:val="Address"/>
    <w:basedOn w:val="Normal"/>
    <w:next w:val="Normal"/>
    <w:pPr>
      <w:tabs>
        <w:tab w:val="right" w:pos="9000"/>
      </w:tabs>
      <w:spacing w:after="480" w:line="280" w:lineRule="atLeast"/>
    </w:pPr>
  </w:style>
  <w:style w:type="paragraph" w:customStyle="1" w:styleId="OurRef">
    <w:name w:val="Our Ref"/>
    <w:basedOn w:val="Normal"/>
    <w:next w:val="Address"/>
    <w:pPr>
      <w:tabs>
        <w:tab w:val="right" w:pos="9000"/>
      </w:tabs>
      <w:spacing w:after="480" w:line="280" w:lineRule="atLeast"/>
    </w:pPr>
  </w:style>
  <w:style w:type="paragraph" w:styleId="ListNumber">
    <w:name w:val="List Number"/>
    <w:basedOn w:val="Normal"/>
    <w:pPr>
      <w:numPr>
        <w:numId w:val="2"/>
      </w:numPr>
    </w:pPr>
  </w:style>
  <w:style w:type="paragraph" w:styleId="Footer">
    <w:name w:val="footer"/>
    <w:basedOn w:val="Normal"/>
    <w:pPr>
      <w:tabs>
        <w:tab w:val="center" w:pos="4153"/>
        <w:tab w:val="right" w:pos="8306"/>
        <w:tab w:val="right" w:pos="9000"/>
      </w:tabs>
      <w:overflowPunct w:val="0"/>
      <w:autoSpaceDE w:val="0"/>
      <w:autoSpaceDN w:val="0"/>
      <w:adjustRightInd w:val="0"/>
      <w:spacing w:after="240" w:line="280" w:lineRule="atLeast"/>
      <w:textAlignment w:val="baseline"/>
    </w:pPr>
    <w:rPr>
      <w:sz w:val="22"/>
      <w:szCs w:val="20"/>
    </w:rPr>
  </w:style>
  <w:style w:type="paragraph" w:styleId="Header">
    <w:name w:val="header"/>
    <w:basedOn w:val="Normal"/>
    <w:next w:val="Normal"/>
    <w:pPr>
      <w:pBdr>
        <w:bottom w:val="single" w:sz="6" w:space="1" w:color="auto"/>
      </w:pBdr>
      <w:tabs>
        <w:tab w:val="center" w:pos="4500"/>
        <w:tab w:val="right" w:pos="9000"/>
      </w:tabs>
      <w:overflowPunct w:val="0"/>
      <w:autoSpaceDE w:val="0"/>
      <w:autoSpaceDN w:val="0"/>
      <w:adjustRightInd w:val="0"/>
      <w:spacing w:after="480" w:line="280" w:lineRule="atLeast"/>
      <w:textAlignment w:val="baseline"/>
    </w:pPr>
    <w:rPr>
      <w:sz w:val="22"/>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020D57"/>
    <w:rPr>
      <w:color w:val="800080"/>
      <w:u w:val="single"/>
    </w:rPr>
  </w:style>
  <w:style w:type="character" w:styleId="CommentReference">
    <w:name w:val="annotation reference"/>
    <w:rsid w:val="00135222"/>
    <w:rPr>
      <w:sz w:val="16"/>
      <w:szCs w:val="16"/>
    </w:rPr>
  </w:style>
  <w:style w:type="paragraph" w:styleId="CommentText">
    <w:name w:val="annotation text"/>
    <w:basedOn w:val="Normal"/>
    <w:link w:val="CommentTextChar"/>
    <w:rsid w:val="00135222"/>
    <w:rPr>
      <w:sz w:val="20"/>
      <w:szCs w:val="20"/>
    </w:rPr>
  </w:style>
  <w:style w:type="character" w:customStyle="1" w:styleId="CommentTextChar">
    <w:name w:val="Comment Text Char"/>
    <w:link w:val="CommentText"/>
    <w:rsid w:val="00135222"/>
    <w:rPr>
      <w:lang w:val="en-US" w:eastAsia="en-US"/>
    </w:rPr>
  </w:style>
  <w:style w:type="paragraph" w:styleId="CommentSubject">
    <w:name w:val="annotation subject"/>
    <w:basedOn w:val="CommentText"/>
    <w:next w:val="CommentText"/>
    <w:link w:val="CommentSubjectChar"/>
    <w:rsid w:val="00135222"/>
    <w:rPr>
      <w:b/>
      <w:bCs/>
    </w:rPr>
  </w:style>
  <w:style w:type="character" w:customStyle="1" w:styleId="CommentSubjectChar">
    <w:name w:val="Comment Subject Char"/>
    <w:link w:val="CommentSubject"/>
    <w:rsid w:val="00135222"/>
    <w:rPr>
      <w:b/>
      <w:bCs/>
      <w:lang w:val="en-US" w:eastAsia="en-US"/>
    </w:rPr>
  </w:style>
  <w:style w:type="paragraph" w:customStyle="1" w:styleId="ColorfulList-Accent11">
    <w:name w:val="Colorful List - Accent 11"/>
    <w:basedOn w:val="Normal"/>
    <w:uiPriority w:val="34"/>
    <w:qFormat/>
    <w:rsid w:val="00033BA4"/>
    <w:pPr>
      <w:spacing w:after="200" w:line="276" w:lineRule="auto"/>
      <w:ind w:left="720"/>
      <w:contextualSpacing/>
    </w:pPr>
    <w:rPr>
      <w:rFonts w:ascii="Verdana" w:eastAsia="Calibri" w:hAnsi="Verdana"/>
      <w:sz w:val="22"/>
      <w:szCs w:val="22"/>
    </w:rPr>
  </w:style>
  <w:style w:type="character" w:styleId="Hyperlink">
    <w:name w:val="Hyperlink"/>
    <w:uiPriority w:val="99"/>
    <w:unhideWhenUsed/>
    <w:rsid w:val="004A6ABE"/>
    <w:rPr>
      <w:color w:val="0000FF"/>
      <w:u w:val="single"/>
    </w:rPr>
  </w:style>
  <w:style w:type="paragraph" w:styleId="ListParagraph">
    <w:name w:val="List Paragraph"/>
    <w:basedOn w:val="Normal"/>
    <w:uiPriority w:val="34"/>
    <w:qFormat/>
    <w:rsid w:val="004F6931"/>
    <w:pPr>
      <w:spacing w:line="276" w:lineRule="auto"/>
      <w:ind w:left="720"/>
    </w:pPr>
    <w:rPr>
      <w:rFonts w:ascii="Calibri" w:eastAsia="Calibri" w:hAnsi="Calibri"/>
      <w:sz w:val="22"/>
      <w:szCs w:val="22"/>
    </w:rPr>
  </w:style>
  <w:style w:type="paragraph" w:styleId="BodyText">
    <w:name w:val="Body Text"/>
    <w:basedOn w:val="Normal"/>
    <w:link w:val="BodyTextChar"/>
    <w:rsid w:val="00E85442"/>
    <w:rPr>
      <w:sz w:val="32"/>
    </w:rPr>
  </w:style>
  <w:style w:type="character" w:customStyle="1" w:styleId="BodyTextChar">
    <w:name w:val="Body Text Char"/>
    <w:link w:val="BodyText"/>
    <w:rsid w:val="00E85442"/>
    <w:rPr>
      <w:sz w:val="32"/>
      <w:szCs w:val="24"/>
      <w:lang w:eastAsia="en-US"/>
    </w:rPr>
  </w:style>
  <w:style w:type="paragraph" w:styleId="Revision">
    <w:name w:val="Revision"/>
    <w:hidden/>
    <w:uiPriority w:val="99"/>
    <w:semiHidden/>
    <w:rsid w:val="00022FF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125989">
      <w:bodyDiv w:val="1"/>
      <w:marLeft w:val="0"/>
      <w:marRight w:val="0"/>
      <w:marTop w:val="0"/>
      <w:marBottom w:val="0"/>
      <w:divBdr>
        <w:top w:val="none" w:sz="0" w:space="0" w:color="auto"/>
        <w:left w:val="none" w:sz="0" w:space="0" w:color="auto"/>
        <w:bottom w:val="none" w:sz="0" w:space="0" w:color="auto"/>
        <w:right w:val="none" w:sz="0" w:space="0" w:color="auto"/>
      </w:divBdr>
    </w:div>
    <w:div w:id="7611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b9822c1e44af16f994b4cbf8f53b1fe">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9f46dfe90b94fee0a862d753f4085e76"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5bb5f8-76a3-40ef-85b3-92305dd1a410}"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4b1c89-3d6b-46ca-b44b-2b4aa7bce0ce" xsi:nil="true"/>
    <lcf76f155ced4ddcb4097134ff3c332f xmlns="80594722-cf5e-48ea-8fb0-b9c1b6de56b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3A59EF-F63D-49DE-96BB-212BC30539B1}">
  <ds:schemaRefs>
    <ds:schemaRef ds:uri="http://schemas.microsoft.com/sharepoint/v3/contenttype/forms"/>
  </ds:schemaRefs>
</ds:datastoreItem>
</file>

<file path=customXml/itemProps2.xml><?xml version="1.0" encoding="utf-8"?>
<ds:datastoreItem xmlns:ds="http://schemas.openxmlformats.org/officeDocument/2006/customXml" ds:itemID="{9CDFCED8-AC9B-48CD-8FCD-90B0DDC3F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4722-cf5e-48ea-8fb0-b9c1b6de56bb"/>
    <ds:schemaRef ds:uri="594b1c89-3d6b-46ca-b44b-2b4aa7bce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5258A-EF2B-4749-B2C4-9624FD3EA4A6}">
  <ds:schemaRefs>
    <ds:schemaRef ds:uri="http://schemas.microsoft.com/office/2006/metadata/properties"/>
    <ds:schemaRef ds:uri="http://schemas.microsoft.com/office/infopath/2007/PartnerControls"/>
    <ds:schemaRef ds:uri="594b1c89-3d6b-46ca-b44b-2b4aa7bce0ce"/>
    <ds:schemaRef ds:uri="80594722-cf5e-48ea-8fb0-b9c1b6de56bb"/>
    <ds:schemaRef ds:uri="http://schemas.microsoft.com/sharepoint/v3"/>
  </ds:schemaRefs>
</ds:datastoreItem>
</file>

<file path=customXml/itemProps4.xml><?xml version="1.0" encoding="utf-8"?>
<ds:datastoreItem xmlns:ds="http://schemas.openxmlformats.org/officeDocument/2006/customXml" ds:itemID="{FC2BD234-4F8E-49E6-ACBE-112EF54701F9}">
  <ds:schemaRefs>
    <ds:schemaRef ds:uri="http://schemas.openxmlformats.org/officeDocument/2006/bibliography"/>
  </ds:schemaRefs>
</ds:datastoreItem>
</file>

<file path=customXml/itemProps5.xml><?xml version="1.0" encoding="utf-8"?>
<ds:datastoreItem xmlns:ds="http://schemas.openxmlformats.org/officeDocument/2006/customXml" ds:itemID="{723975FA-187A-457B-99B9-D9E4A2A630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Title:</vt:lpstr>
    </vt:vector>
  </TitlesOfParts>
  <Company>Microsoft</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walkers</dc:creator>
  <cp:keywords/>
  <cp:lastModifiedBy>Sonja Shackell</cp:lastModifiedBy>
  <cp:revision>22</cp:revision>
  <cp:lastPrinted>2021-04-13T03:22:00Z</cp:lastPrinted>
  <dcterms:created xsi:type="dcterms:W3CDTF">2025-03-28T16:51:00Z</dcterms:created>
  <dcterms:modified xsi:type="dcterms:W3CDTF">2025-09-18T16:05:00Z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Richard Gardner</vt:lpwstr>
  </property>
  <property fmtid="{D5CDD505-2E9C-101B-9397-08002B2CF9AE}" pid="4" name="Order">
    <vt:r8>9809200</vt:r8>
  </property>
  <property fmtid="{D5CDD505-2E9C-101B-9397-08002B2CF9AE}" pid="5" name="display_urn:schemas-microsoft-com:office:office#Author">
    <vt:lpwstr>Richard Gardner</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ContentTypeId">
    <vt:lpwstr>0x01010008D7057E3EFB8B4484EE25362D78A616</vt:lpwstr>
  </property>
  <property fmtid="{D5CDD505-2E9C-101B-9397-08002B2CF9AE}" pid="9" name="AuthorIds_UIVersion_1024">
    <vt:lpwstr>24</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MediaServiceImageTags">
    <vt:lpwstr/>
  </property>
  <property fmtid="{D5CDD505-2E9C-101B-9397-08002B2CF9AE}" pid="15" name="TriggerFlowInfo">
    <vt:lpwstr/>
  </property>
  <property fmtid="{D5CDD505-2E9C-101B-9397-08002B2CF9AE}" pid="16" name="_ExtendedDescription">
    <vt:lpwstr/>
  </property>
</Properties>
</file>