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3534" w14:textId="77777777" w:rsidR="00905082" w:rsidRPr="003A4EAE" w:rsidRDefault="00905082" w:rsidP="00905082">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3A4EAE">
        <w:rPr>
          <w:rFonts w:ascii="Times New Roman" w:eastAsia="Times New Roman" w:hAnsi="Times New Roman" w:cs="Times New Roman"/>
          <w:b/>
          <w:bCs/>
          <w:kern w:val="0"/>
          <w:sz w:val="24"/>
          <w:szCs w:val="24"/>
          <w:lang w:eastAsia="en-GB"/>
          <w14:ligatures w14:val="none"/>
        </w:rPr>
        <w:t>Guy’s and St Thomas’ NHS Foundation Trust (GSTT) IBD Fellowships</w:t>
      </w:r>
    </w:p>
    <w:p w14:paraId="1D64D6D3" w14:textId="6FCD9B00"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Guy's and St. Thomas' NHS Foundation Trust (GSTT) has one of the largest IBD services in the UK and is well-known for providing specialist IBD care. Our IBD cohort is over 5000 patients and with approximately 1700 on advanced therapies.</w:t>
      </w:r>
    </w:p>
    <w:p w14:paraId="40921932"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The IBD team is large and well-established encompassing six specialist IBD physicians, four specialist IBD surgeons, five specialist nurses, seven research nurses, three pharmacists, specialist radiologists, histopathologists, dietitians and a psychologist.</w:t>
      </w:r>
    </w:p>
    <w:p w14:paraId="3FDD6403" w14:textId="77777777" w:rsidR="00905082" w:rsidRPr="00905082" w:rsidRDefault="00905082" w:rsidP="00905082">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905082">
        <w:rPr>
          <w:rFonts w:ascii="Times New Roman" w:eastAsia="Times New Roman" w:hAnsi="Times New Roman" w:cs="Times New Roman"/>
          <w:b/>
          <w:bCs/>
          <w:kern w:val="0"/>
          <w:sz w:val="27"/>
          <w:szCs w:val="27"/>
          <w:lang w:eastAsia="en-GB"/>
          <w14:ligatures w14:val="none"/>
        </w:rPr>
        <w:t>IBD Fellowships at GSTT</w:t>
      </w:r>
    </w:p>
    <w:p w14:paraId="2B52A08E"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Due to the ever-increasing complexity of IBD management occurring in conjunction with changes to medical training, many trainees struggle to achieve a high level of competence in managing complex tertiary level IBD.</w:t>
      </w:r>
    </w:p>
    <w:p w14:paraId="1BE63CC8"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Guy's and St. Thomas' offers three IBD fellowship posts, as part of an advanced fellowship programme, aimed at equipping trainees with the knowledge, skills and attitudes necessary for providing high quality care for complex IBD patients.  The fellowships are ideally suited to post CCT trainees but can be undertaken at a high level within gastroenterology specialist training.</w:t>
      </w:r>
    </w:p>
    <w:p w14:paraId="6AB68C49"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4" w:history="1">
        <w:r w:rsidRPr="00905082">
          <w:rPr>
            <w:rFonts w:ascii="Times New Roman" w:eastAsia="Times New Roman" w:hAnsi="Times New Roman" w:cs="Times New Roman"/>
            <w:color w:val="0000FF"/>
            <w:kern w:val="0"/>
            <w:sz w:val="24"/>
            <w:szCs w:val="24"/>
            <w:u w:val="single"/>
            <w:lang w:eastAsia="en-GB"/>
            <w14:ligatures w14:val="none"/>
          </w:rPr>
          <w:t>Read the full job description here.</w:t>
        </w:r>
      </w:hyperlink>
    </w:p>
    <w:p w14:paraId="7830BF3B" w14:textId="77777777" w:rsidR="00905082" w:rsidRPr="00905082" w:rsidRDefault="00905082" w:rsidP="00905082">
      <w:pPr>
        <w:spacing w:after="0"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pict w14:anchorId="04E341ED">
          <v:rect id="_x0000_i1025" style="width:0;height:1.5pt" o:hralign="center" o:hrstd="t" o:hr="t" fillcolor="#a0a0a0" stroked="f"/>
        </w:pict>
      </w:r>
    </w:p>
    <w:p w14:paraId="01253E29"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b/>
          <w:bCs/>
          <w:kern w:val="0"/>
          <w:sz w:val="24"/>
          <w:szCs w:val="24"/>
          <w:lang w:eastAsia="en-GB"/>
          <w14:ligatures w14:val="none"/>
        </w:rPr>
        <w:t>Service Leads:</w:t>
      </w:r>
    </w:p>
    <w:p w14:paraId="0CCE6AF6"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 xml:space="preserve">Clinical lead for inflammatory bowel disease service: Dr Joel </w:t>
      </w:r>
      <w:proofErr w:type="spellStart"/>
      <w:r w:rsidRPr="00905082">
        <w:rPr>
          <w:rFonts w:ascii="Times New Roman" w:eastAsia="Times New Roman" w:hAnsi="Times New Roman" w:cs="Times New Roman"/>
          <w:kern w:val="0"/>
          <w:sz w:val="24"/>
          <w:szCs w:val="24"/>
          <w:lang w:eastAsia="en-GB"/>
          <w14:ligatures w14:val="none"/>
        </w:rPr>
        <w:t>Mawdsley</w:t>
      </w:r>
      <w:proofErr w:type="spellEnd"/>
    </w:p>
    <w:p w14:paraId="65EA1E75"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Academic lead for inflammatory bowel disease service: Dr Peter Irving</w:t>
      </w:r>
    </w:p>
    <w:p w14:paraId="619F5198"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 xml:space="preserve">Nursing lead for inflammatory bowel disease service: Marlene </w:t>
      </w:r>
      <w:proofErr w:type="spellStart"/>
      <w:r w:rsidRPr="00905082">
        <w:rPr>
          <w:rFonts w:ascii="Times New Roman" w:eastAsia="Times New Roman" w:hAnsi="Times New Roman" w:cs="Times New Roman"/>
          <w:kern w:val="0"/>
          <w:sz w:val="24"/>
          <w:szCs w:val="24"/>
          <w:lang w:eastAsia="en-GB"/>
          <w14:ligatures w14:val="none"/>
        </w:rPr>
        <w:t>Sastrillo</w:t>
      </w:r>
      <w:proofErr w:type="spellEnd"/>
    </w:p>
    <w:p w14:paraId="380A29B5"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kern w:val="0"/>
          <w:sz w:val="24"/>
          <w:szCs w:val="24"/>
          <w:lang w:eastAsia="en-GB"/>
          <w14:ligatures w14:val="none"/>
        </w:rPr>
        <w:t xml:space="preserve">Surgical lead for inflammatory bowel disease service: Mr Amir </w:t>
      </w:r>
      <w:proofErr w:type="spellStart"/>
      <w:r w:rsidRPr="00905082">
        <w:rPr>
          <w:rFonts w:ascii="Times New Roman" w:eastAsia="Times New Roman" w:hAnsi="Times New Roman" w:cs="Times New Roman"/>
          <w:kern w:val="0"/>
          <w:sz w:val="24"/>
          <w:szCs w:val="24"/>
          <w:lang w:eastAsia="en-GB"/>
          <w14:ligatures w14:val="none"/>
        </w:rPr>
        <w:t>Darakhshan</w:t>
      </w:r>
      <w:proofErr w:type="spellEnd"/>
    </w:p>
    <w:p w14:paraId="78EED766" w14:textId="77777777" w:rsidR="00905082" w:rsidRPr="00905082" w:rsidRDefault="00905082" w:rsidP="00905082">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905082">
        <w:rPr>
          <w:rFonts w:ascii="Times New Roman" w:eastAsia="Times New Roman" w:hAnsi="Times New Roman" w:cs="Times New Roman"/>
          <w:b/>
          <w:bCs/>
          <w:kern w:val="0"/>
          <w:sz w:val="24"/>
          <w:szCs w:val="24"/>
          <w:lang w:eastAsia="en-GB"/>
          <w14:ligatures w14:val="none"/>
        </w:rPr>
        <w:t>Contact email:</w:t>
      </w:r>
      <w:r w:rsidRPr="00905082">
        <w:rPr>
          <w:rFonts w:ascii="Times New Roman" w:eastAsia="Times New Roman" w:hAnsi="Times New Roman" w:cs="Times New Roman"/>
          <w:kern w:val="0"/>
          <w:sz w:val="24"/>
          <w:szCs w:val="24"/>
          <w:lang w:eastAsia="en-GB"/>
          <w14:ligatures w14:val="none"/>
        </w:rPr>
        <w:t xml:space="preserve"> </w:t>
      </w:r>
      <w:hyperlink r:id="rId5" w:history="1">
        <w:r w:rsidRPr="00905082">
          <w:rPr>
            <w:rFonts w:ascii="Times New Roman" w:eastAsia="Times New Roman" w:hAnsi="Times New Roman" w:cs="Times New Roman"/>
            <w:color w:val="0000FF"/>
            <w:kern w:val="0"/>
            <w:sz w:val="24"/>
            <w:szCs w:val="24"/>
            <w:u w:val="single"/>
            <w:lang w:eastAsia="en-GB"/>
            <w14:ligatures w14:val="none"/>
          </w:rPr>
          <w:t>Joel.Mawdsley@gstt.nhs.uk</w:t>
        </w:r>
      </w:hyperlink>
    </w:p>
    <w:p w14:paraId="267C9A4A" w14:textId="77777777" w:rsidR="00E112D7" w:rsidRDefault="00E112D7"/>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82"/>
    <w:rsid w:val="00282789"/>
    <w:rsid w:val="003A4EAE"/>
    <w:rsid w:val="00905082"/>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B561"/>
  <w15:chartTrackingRefBased/>
  <w15:docId w15:val="{9DA5477E-DF00-4F9B-BA96-7020F68E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508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5082"/>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9050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05082"/>
    <w:rPr>
      <w:b/>
      <w:bCs/>
    </w:rPr>
  </w:style>
  <w:style w:type="character" w:styleId="Hyperlink">
    <w:name w:val="Hyperlink"/>
    <w:basedOn w:val="DefaultParagraphFont"/>
    <w:uiPriority w:val="99"/>
    <w:semiHidden/>
    <w:unhideWhenUsed/>
    <w:rsid w:val="0090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Mawdsley@gstt.nhs.uk" TargetMode="External"/><Relationship Id="rId4" Type="http://schemas.openxmlformats.org/officeDocument/2006/relationships/hyperlink" Target="/wp-content/uploads/2023/02/Job-Description-for-IBD-Fellowships-at-GST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2</cp:revision>
  <dcterms:created xsi:type="dcterms:W3CDTF">2024-02-21T12:24:00Z</dcterms:created>
  <dcterms:modified xsi:type="dcterms:W3CDTF">2024-02-21T12:24:00Z</dcterms:modified>
</cp:coreProperties>
</file>